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eastAsia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年全日制硕士研究生招生</w:t>
      </w:r>
      <w:r>
        <w:rPr>
          <w:rFonts w:eastAsia="仿宋_GB2312"/>
          <w:b/>
          <w:kern w:val="0"/>
          <w:sz w:val="28"/>
          <w:szCs w:val="28"/>
        </w:rPr>
        <w:t>远程视频复试基本要求及复试流程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本文件依据《中国石油大学（北京）202</w:t>
      </w:r>
      <w:r>
        <w:rPr>
          <w:rFonts w:hint="eastAsia" w:eastAsia="仿宋_GB2312"/>
          <w:bCs/>
          <w:kern w:val="0"/>
          <w:sz w:val="24"/>
          <w:lang w:val="en-US" w:eastAsia="zh-CN"/>
        </w:rPr>
        <w:t>1</w:t>
      </w:r>
      <w:r>
        <w:rPr>
          <w:rFonts w:eastAsia="仿宋_GB2312"/>
          <w:bCs/>
          <w:kern w:val="0"/>
          <w:sz w:val="24"/>
        </w:rPr>
        <w:t>年硕士招生复试工作要点》，并结合化学工程与环境学院具体情况而制定。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一、考生端视频复试基本要求：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复试系统。采用主副两套系统同时进行复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复试软件，并熟悉软件。</w:t>
      </w:r>
    </w:p>
    <w:p>
      <w:pPr>
        <w:adjustRightInd w:val="0"/>
        <w:snapToGrid w:val="0"/>
        <w:spacing w:line="360" w:lineRule="auto"/>
        <w:ind w:firstLine="420"/>
        <w:rPr>
          <w:rFonts w:hint="eastAsia"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</w:t>
      </w:r>
      <w:r>
        <w:rPr>
          <w:rFonts w:hint="eastAsia" w:eastAsia="仿宋_GB2312"/>
          <w:bCs/>
          <w:kern w:val="0"/>
          <w:sz w:val="24"/>
        </w:rPr>
        <w:t>考生若使用手机加入平台，用移动数据流量联网时，则须关闭手机通话功能或设置成来电转接；用WIFI联网时，则须直接关闭移动数据连接及手机通话功能。若复试过程中出现断网情况，考生需第一时间打开手机信号，确保与学院及时取得联系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（2）复试环境要求。</w:t>
      </w:r>
      <w:r>
        <w:rPr>
          <w:rFonts w:hint="eastAsia" w:eastAsia="仿宋_GB2312"/>
          <w:bCs/>
          <w:kern w:val="0"/>
          <w:sz w:val="24"/>
        </w:rPr>
        <w:t>考生在独立、无干扰的环境下，以远程视频形式参加复试</w:t>
      </w:r>
      <w:r>
        <w:rPr>
          <w:rFonts w:eastAsia="仿宋_GB2312"/>
          <w:bCs/>
          <w:kern w:val="0"/>
          <w:sz w:val="24"/>
        </w:rPr>
        <w:t>，</w:t>
      </w:r>
      <w:r>
        <w:rPr>
          <w:rFonts w:hint="eastAsia" w:eastAsia="仿宋_GB2312"/>
          <w:bCs/>
          <w:kern w:val="0"/>
          <w:sz w:val="24"/>
          <w:lang w:eastAsia="zh-CN"/>
        </w:rPr>
        <w:t>要</w:t>
      </w:r>
      <w:r>
        <w:rPr>
          <w:rFonts w:eastAsia="仿宋_GB2312"/>
          <w:bCs/>
          <w:kern w:val="0"/>
          <w:sz w:val="24"/>
        </w:rPr>
        <w:t>保证房间内网络信号质量满足视频通话需求。复试过程中，复试房间内除考试本人外不能有其他任何人员</w:t>
      </w:r>
      <w:r>
        <w:rPr>
          <w:rFonts w:hint="eastAsia" w:eastAsia="仿宋_GB2312"/>
          <w:bCs/>
          <w:kern w:val="0"/>
          <w:sz w:val="24"/>
          <w:lang w:eastAsia="zh-CN"/>
        </w:rPr>
        <w:t>，</w:t>
      </w:r>
      <w:r>
        <w:rPr>
          <w:rFonts w:hint="eastAsia" w:eastAsia="仿宋_GB2312"/>
          <w:bCs/>
          <w:kern w:val="0"/>
          <w:sz w:val="24"/>
        </w:rPr>
        <w:t>除复试要求的设备和物品外，复试场所考生座位1.5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>
      <w:pPr>
        <w:adjustRightInd w:val="0"/>
        <w:snapToGrid w:val="0"/>
        <w:spacing w:line="360" w:lineRule="auto"/>
        <w:ind w:firstLine="420"/>
        <w:rPr>
          <w:rFonts w:hint="eastAsia"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</w:t>
      </w:r>
      <w:r>
        <w:rPr>
          <w:rFonts w:hint="eastAsia" w:eastAsia="仿宋_GB2312"/>
          <w:bCs/>
          <w:kern w:val="0"/>
          <w:sz w:val="24"/>
        </w:rPr>
        <w:t>在电脑和手机上都提前安装好腾讯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</w:t>
      </w:r>
      <w:r>
        <w:rPr>
          <w:rFonts w:hint="eastAsia" w:eastAsia="仿宋_GB2312"/>
          <w:bCs/>
          <w:kern w:val="0"/>
          <w:sz w:val="24"/>
        </w:rPr>
        <w:t>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报考学院，根据要求启用备用系统或其他操作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（6）考生应在学校规定的时间参加网络面试设备及平台测试，确保设备功能、复试环境等满足学校要求。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二、复试流程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软件，于复试当天保持网络畅通。还需提前准备好二代身份证原件、准考证和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本人签字的《研究生复试考生诚信承诺书》原件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复试小组秘书的指令，点击会议链接加入相应面试会议，请考生保证复试当天手机通讯畅通（以报名时所提供的联系方式为准）。考生按时进入网络会议室参加面试，全程需开启摄像头和麦克风。</w:t>
      </w:r>
    </w:p>
    <w:p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（3）考生进入视频会议后，手持有效二代身份证，供面试小组秘书核对身份。考生本人、身份证要同时出现在屏幕中，且保证图像清晰。如有必要，复试小组成员可根据考生基本情况信息表进行核实。</w:t>
      </w:r>
    </w:p>
    <w:p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考生手持身份证截图、手持承诺书截图</w:t>
      </w:r>
      <w:r>
        <w:rPr>
          <w:rFonts w:hint="eastAsia" w:ascii="仿宋_GB2312" w:eastAsia="仿宋_GB2312"/>
          <w:b/>
          <w:kern w:val="0"/>
          <w:sz w:val="28"/>
          <w:szCs w:val="28"/>
          <w:lang w:eastAsia="zh-CN"/>
        </w:rPr>
        <w:t>将</w:t>
      </w:r>
      <w:bookmarkStart w:id="1" w:name="_GoBack"/>
      <w:bookmarkEnd w:id="1"/>
      <w:r>
        <w:rPr>
          <w:rFonts w:hint="eastAsia" w:ascii="仿宋_GB2312" w:eastAsia="仿宋_GB2312"/>
          <w:b/>
          <w:kern w:val="0"/>
          <w:sz w:val="28"/>
          <w:szCs w:val="28"/>
        </w:rPr>
        <w:t>与资格审查材料一起存档备案。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核对身份后，考生用手机环拍四周，确保清场，展示本人签字的《研究生复试考生诚信承诺书》原件，</w:t>
      </w:r>
      <w:r>
        <w:rPr>
          <w:rFonts w:eastAsia="仿宋_GB2312"/>
          <w:b/>
          <w:color w:val="C00000"/>
          <w:kern w:val="0"/>
          <w:sz w:val="24"/>
        </w:rPr>
        <w:t>考生本人现场承诺：</w:t>
      </w:r>
      <w:r>
        <w:rPr>
          <w:rFonts w:hint="eastAsia" w:eastAsia="仿宋_GB2312"/>
          <w:b/>
          <w:color w:val="C00000"/>
          <w:kern w:val="0"/>
          <w:sz w:val="24"/>
        </w:rPr>
        <w:t>我已知晓并遵守《研究生复试考生诚信承诺书》的所有内容，我保证严格遵守“考生复试行为规范”，诚信复试，不营私舞弊，不私自对复试过程录像录音，不将复试过程对外泄露，所在场所没有其他人或考试相关材料。</w:t>
      </w:r>
      <w:r>
        <w:rPr>
          <w:rFonts w:hint="eastAsia" w:eastAsia="仿宋_GB2312"/>
          <w:b w:val="0"/>
          <w:bCs/>
          <w:color w:val="auto"/>
          <w:kern w:val="0"/>
          <w:sz w:val="24"/>
        </w:rPr>
        <w:t>经小组秘书确认后即可开始面试。</w:t>
      </w:r>
      <w:r>
        <w:rPr>
          <w:rFonts w:hint="eastAsia" w:eastAsia="仿宋_GB2312"/>
          <w:b/>
          <w:color w:val="C00000"/>
          <w:kern w:val="0"/>
          <w:sz w:val="24"/>
        </w:rPr>
        <w:br w:type="textWrapping"/>
      </w:r>
      <w:r>
        <w:rPr>
          <w:rFonts w:hint="eastAsia" w:eastAsia="仿宋_GB2312"/>
          <w:b/>
          <w:color w:val="C00000"/>
          <w:kern w:val="0"/>
          <w:sz w:val="24"/>
          <w:lang w:val="en-US" w:eastAsia="zh-CN"/>
        </w:rPr>
        <w:t xml:space="preserve">   </w:t>
      </w:r>
      <w:r>
        <w:rPr>
          <w:rFonts w:eastAsia="仿宋_GB2312"/>
          <w:bCs/>
          <w:kern w:val="0"/>
          <w:sz w:val="24"/>
        </w:rPr>
        <w:t>（5）面试小组成员对考生进行考核。</w:t>
      </w:r>
    </w:p>
    <w:p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>
      <w:pPr>
        <w:adjustRightInd w:val="0"/>
        <w:snapToGrid w:val="0"/>
        <w:spacing w:line="360" w:lineRule="auto"/>
        <w:ind w:firstLine="360" w:firstLineChars="150"/>
        <w:rPr>
          <w:rFonts w:hint="eastAsia" w:eastAsia="仿宋_GB2312"/>
          <w:bCs/>
          <w:kern w:val="0"/>
          <w:sz w:val="24"/>
          <w:lang w:val="en-US" w:eastAsia="zh-CN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</w:t>
      </w:r>
      <w:r>
        <w:rPr>
          <w:rFonts w:hint="eastAsia" w:eastAsia="仿宋_GB2312"/>
          <w:bCs/>
          <w:kern w:val="0"/>
          <w:sz w:val="24"/>
          <w:lang w:val="en-US" w:eastAsia="zh-CN"/>
        </w:rPr>
        <w:t>1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val="en-US" w:eastAsia="zh-CN"/>
        </w:rPr>
        <w:t>3</w:t>
      </w:r>
      <w:r>
        <w:rPr>
          <w:rFonts w:eastAsia="仿宋_GB2312"/>
          <w:bCs/>
          <w:kern w:val="0"/>
          <w:sz w:val="24"/>
        </w:rPr>
        <w:t>月</w:t>
      </w:r>
      <w:r>
        <w:rPr>
          <w:rFonts w:hint="eastAsia" w:eastAsia="仿宋_GB2312"/>
          <w:bCs/>
          <w:kern w:val="0"/>
          <w:sz w:val="24"/>
          <w:lang w:val="en-US" w:eastAsia="zh-CN"/>
        </w:rPr>
        <w:t>23</w:t>
      </w:r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6E38B"/>
    <w:multiLevelType w:val="singleLevel"/>
    <w:tmpl w:val="5746E38B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0D"/>
    <w:rsid w:val="00026F10"/>
    <w:rsid w:val="00043832"/>
    <w:rsid w:val="000761ED"/>
    <w:rsid w:val="000830A4"/>
    <w:rsid w:val="0009527D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12627"/>
    <w:rsid w:val="00243E13"/>
    <w:rsid w:val="002564D5"/>
    <w:rsid w:val="002A6A13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D1DCC"/>
    <w:rsid w:val="00F35D0F"/>
    <w:rsid w:val="00F65157"/>
    <w:rsid w:val="00F76597"/>
    <w:rsid w:val="00F92A9D"/>
    <w:rsid w:val="00FC0DB1"/>
    <w:rsid w:val="00FF08CB"/>
    <w:rsid w:val="0F0E4B42"/>
    <w:rsid w:val="240838B2"/>
    <w:rsid w:val="27861B0A"/>
    <w:rsid w:val="319616F4"/>
    <w:rsid w:val="36202D95"/>
    <w:rsid w:val="3D530023"/>
    <w:rsid w:val="44985613"/>
    <w:rsid w:val="4F795079"/>
    <w:rsid w:val="51B758D2"/>
    <w:rsid w:val="55B46133"/>
    <w:rsid w:val="60CB4E5E"/>
    <w:rsid w:val="667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1412</Characters>
  <Lines>11</Lines>
  <Paragraphs>3</Paragraphs>
  <TotalTime>2</TotalTime>
  <ScaleCrop>false</ScaleCrop>
  <LinksUpToDate>false</LinksUpToDate>
  <CharactersWithSpaces>1656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2020-05-09T08:02:00Z</dcterms:created>
  <dc:creator>Kong Debin</dc:creator>
  <cp:lastModifiedBy>dell</cp:lastModifiedBy>
  <dcterms:modified xsi:type="dcterms:W3CDTF">2021-03-23T05:43:18Z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04EDA287FAFE45FF8E243E5F4BECECC4</vt:lpwstr>
  </property>
</Properties>
</file>