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[示例]</w:t>
      </w:r>
    </w:p>
    <w:p>
      <w:pPr>
        <w:spacing w:line="220" w:lineRule="atLeas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Times New Roman"/>
          <w:sz w:val="36"/>
          <w:szCs w:val="36"/>
        </w:rPr>
        <w:t>鄂尔多斯南部X</w:t>
      </w:r>
      <w:r>
        <w:rPr>
          <w:rFonts w:ascii="Times New Roman" w:hAnsi="Times New Roman" w:eastAsia="黑体" w:cs="Times New Roman"/>
          <w:sz w:val="36"/>
          <w:szCs w:val="36"/>
        </w:rPr>
        <w:t>XXXXXXXX</w:t>
      </w:r>
    </w:p>
    <w:p>
      <w:pPr>
        <w:spacing w:line="220" w:lineRule="atLeast"/>
        <w:rPr>
          <w:rFonts w:hint="default" w:ascii="Times New Roman" w:hAnsi="Times New Roman" w:eastAsia="宋体" w:cs="Times New Roman"/>
          <w:b/>
          <w:sz w:val="24"/>
          <w:szCs w:val="36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sz w:val="24"/>
          <w:szCs w:val="36"/>
        </w:rPr>
        <w:t xml:space="preserve">姓名：XX   学院：XX   专业：XX 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36"/>
        </w:rPr>
        <w:t>学号：XX</w:t>
      </w:r>
      <w:r>
        <w:rPr>
          <w:rFonts w:hint="default" w:ascii="Times New Roman" w:hAnsi="Times New Roman" w:eastAsia="宋体" w:cs="Times New Roman"/>
          <w:b/>
          <w:bCs w:val="0"/>
          <w:sz w:val="24"/>
          <w:szCs w:val="36"/>
          <w:lang w:val="en-US" w:eastAsia="zh-CN"/>
        </w:rPr>
        <w:t xml:space="preserve">   </w:t>
      </w:r>
    </w:p>
    <w:p>
      <w:pPr>
        <w:spacing w:line="220" w:lineRule="atLeas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</w:rPr>
        <w:t>摘要</w:t>
      </w:r>
    </w:p>
    <w:p>
      <w:pPr>
        <w:spacing w:after="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鄂南探区长7泥、页岩均有发育，页岩油勘探工作尚处于资源评价的起步阶段，探区内泥岩和页岩在含油性、地球化学特征及形成环境是否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存在</w:t>
      </w:r>
      <w:r>
        <w:rPr>
          <w:rFonts w:ascii="Times New Roman" w:hAnsi="Times New Roman" w:eastAsia="宋体" w:cs="Times New Roman"/>
          <w:sz w:val="24"/>
          <w:szCs w:val="24"/>
        </w:rPr>
        <w:t>差异尚不清楚，这直接影响了鄂南地区长7页岩油的勘探方向，因此亟待开展相关工作。</w:t>
      </w:r>
    </w:p>
    <w:p>
      <w:pPr>
        <w:spacing w:after="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论文根据前人样品分析资料及补充部分分析测试结果，分析了研究区长7暗色泥岩和黑色页岩的地球化学特征、生烃潜力，揭示形成页岩气的有效烃源岩层段。综合利用地质、地球化学和地球物理等多学科相结合的研究方法，分析了有效页岩的分布特征，主要根据烃源岩生物标志物特征分析其形成环境。来明确鄂南长7泥、页岩的含油性、地球化学特征及形成环境，从而为该区资源评价工作奠定基础，以便为勘探方向的选择提供依据。</w:t>
      </w:r>
    </w:p>
    <w:p>
      <w:pPr>
        <w:spacing w:after="0" w:line="300" w:lineRule="auto"/>
        <w:jc w:val="both"/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</w:rPr>
        <w:t>关键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28"/>
          <w:szCs w:val="28"/>
        </w:rPr>
        <w:t>词：</w:t>
      </w:r>
      <w:r>
        <w:rPr>
          <w:rFonts w:hint="eastAsia" w:ascii="Times New Roman" w:hAnsi="Times New Roman" w:eastAsia="宋体" w:cs="Times New Roman"/>
          <w:sz w:val="24"/>
          <w:szCs w:val="28"/>
        </w:rPr>
        <w:t>泥页岩；X</w:t>
      </w:r>
      <w:r>
        <w:rPr>
          <w:rFonts w:ascii="Times New Roman" w:hAnsi="Times New Roman" w:eastAsia="宋体" w:cs="Times New Roman"/>
          <w:sz w:val="24"/>
          <w:szCs w:val="28"/>
        </w:rPr>
        <w:t>XX</w:t>
      </w:r>
      <w:r>
        <w:rPr>
          <w:rFonts w:hint="eastAsia" w:ascii="Times New Roman" w:hAnsi="Times New Roman" w:eastAsia="宋体" w:cs="Times New Roman"/>
          <w:sz w:val="24"/>
          <w:szCs w:val="28"/>
        </w:rPr>
        <w:t>；</w:t>
      </w:r>
      <w:r>
        <w:rPr>
          <w:rFonts w:ascii="Times New Roman" w:hAnsi="Times New Roman" w:eastAsia="宋体" w:cs="Times New Roman"/>
          <w:sz w:val="24"/>
          <w:szCs w:val="28"/>
        </w:rPr>
        <w:t>XXX</w:t>
      </w:r>
      <w:r>
        <w:rPr>
          <w:rFonts w:hint="eastAsia" w:ascii="Times New Roman" w:hAnsi="Times New Roman" w:eastAsia="宋体" w:cs="Times New Roman"/>
          <w:sz w:val="24"/>
          <w:szCs w:val="28"/>
        </w:rPr>
        <w:t>；</w:t>
      </w:r>
      <w:r>
        <w:rPr>
          <w:rFonts w:hint="eastAsia" w:ascii="Times New Roman" w:hAnsi="Times New Roman" w:eastAsia="宋体" w:cs="Times New Roman"/>
          <w:sz w:val="24"/>
          <w:szCs w:val="28"/>
          <w:lang w:val="en-US" w:eastAsia="zh-CN"/>
        </w:rPr>
        <w:t>......</w:t>
      </w:r>
    </w:p>
    <w:p>
      <w:pPr>
        <w:spacing w:after="0" w:line="300" w:lineRule="auto"/>
        <w:jc w:val="both"/>
        <w:rPr>
          <w:rFonts w:ascii="Times New Roman" w:hAnsi="Times New Roman" w:eastAsia="宋体" w:cs="Times New Roman"/>
          <w:sz w:val="24"/>
          <w:szCs w:val="28"/>
        </w:rPr>
      </w:pPr>
    </w:p>
    <w:p>
      <w:pPr>
        <w:spacing w:after="0" w:line="300" w:lineRule="auto"/>
        <w:rPr>
          <w:rFonts w:ascii="Times New Roman" w:hAnsi="Times New Roman" w:eastAsia="黑体"/>
          <w:sz w:val="28"/>
          <w:szCs w:val="36"/>
        </w:rPr>
      </w:pPr>
      <w:r>
        <w:rPr>
          <w:rFonts w:hint="eastAsia" w:ascii="Times New Roman" w:hAnsi="Times New Roman" w:eastAsia="黑体"/>
          <w:sz w:val="28"/>
          <w:szCs w:val="36"/>
        </w:rPr>
        <w:t>参考文献：</w:t>
      </w:r>
    </w:p>
    <w:p>
      <w:pPr>
        <w:spacing w:after="0" w:line="300" w:lineRule="auto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[1] 曾少华.陕北三叠系延长统湖盆三角洲沉积模式的建立[J].石油与天然气地质,1992,13(2):229-235.</w:t>
      </w:r>
    </w:p>
    <w:p>
      <w:pPr>
        <w:spacing w:after="0" w:line="300" w:lineRule="auto"/>
        <w:jc w:val="both"/>
        <w:rPr>
          <w:rFonts w:hint="default" w:ascii="Times New Roman" w:hAnsi="Times New Roman" w:eastAsia="宋体" w:cs="Times New Roman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1"/>
          <w:szCs w:val="21"/>
        </w:rPr>
        <w:t>[2] 陈祥, 王敏, 严永新, 等. 泌阳凹陷陆相页岩油气成藏条件[J]. 石油与天然气地质, 2011, 32(4): 568–576.</w:t>
      </w:r>
    </w:p>
    <w:p>
      <w:pPr>
        <w:spacing w:after="0" w:line="300" w:lineRule="auto"/>
        <w:jc w:val="both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......</w:t>
      </w:r>
    </w:p>
    <w:p>
      <w:pPr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br w:type="page"/>
      </w:r>
    </w:p>
    <w:p>
      <w:pPr>
        <w:spacing w:line="220" w:lineRule="atLeast"/>
        <w:jc w:val="left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[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要求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]</w:t>
      </w:r>
    </w:p>
    <w:p>
      <w:pPr>
        <w:spacing w:line="300" w:lineRule="auto"/>
        <w:rPr>
          <w:rFonts w:hint="eastAsia" w:ascii="Times New Roman" w:hAnsi="Times New Roman" w:eastAsia="宋体" w:cs="等线"/>
          <w:b w:val="0"/>
          <w:bCs w:val="0"/>
          <w:sz w:val="22"/>
          <w:szCs w:val="22"/>
          <w:lang w:eastAsia="zh-CN"/>
        </w:rPr>
      </w:pPr>
      <w:r>
        <w:rPr>
          <w:rFonts w:hint="eastAsia" w:ascii="Times New Roman" w:hAnsi="Times New Roman" w:eastAsia="宋体" w:cs="等线"/>
          <w:b w:val="0"/>
          <w:bCs w:val="0"/>
          <w:sz w:val="22"/>
          <w:szCs w:val="22"/>
          <w:lang w:val="en-US" w:eastAsia="zh-CN"/>
        </w:rPr>
        <w:t>1、</w:t>
      </w:r>
      <w:r>
        <w:rPr>
          <w:rFonts w:ascii="Times New Roman" w:hAnsi="Times New Roman" w:eastAsia="宋体" w:cs="等线"/>
          <w:b w:val="0"/>
          <w:bCs w:val="0"/>
          <w:sz w:val="22"/>
          <w:szCs w:val="22"/>
        </w:rPr>
        <w:t>格式要求</w:t>
      </w:r>
      <w:r>
        <w:rPr>
          <w:rFonts w:hint="eastAsia" w:ascii="Times New Roman" w:hAnsi="Times New Roman" w:eastAsia="宋体" w:cs="等线"/>
          <w:b w:val="0"/>
          <w:bCs w:val="0"/>
          <w:sz w:val="22"/>
          <w:szCs w:val="22"/>
          <w:lang w:eastAsia="zh-CN"/>
        </w:rPr>
        <w:t>：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宋体" w:cs="等线"/>
          <w:sz w:val="22"/>
          <w:szCs w:val="22"/>
        </w:rPr>
      </w:pPr>
      <w:r>
        <w:rPr>
          <w:rFonts w:hint="eastAsia" w:ascii="Times New Roman" w:hAnsi="Times New Roman" w:eastAsia="宋体" w:cs="等线"/>
          <w:b/>
          <w:bCs/>
          <w:sz w:val="22"/>
          <w:szCs w:val="22"/>
        </w:rPr>
        <w:t>页面格式</w:t>
      </w:r>
      <w:r>
        <w:rPr>
          <w:rFonts w:hint="eastAsia" w:ascii="Times New Roman" w:hAnsi="Times New Roman" w:eastAsia="宋体" w:cs="等线"/>
          <w:sz w:val="22"/>
          <w:szCs w:val="22"/>
        </w:rPr>
        <w:t>：</w:t>
      </w:r>
      <w:r>
        <w:rPr>
          <w:rFonts w:ascii="Times New Roman" w:hAnsi="Times New Roman" w:eastAsia="宋体" w:cs="等线"/>
          <w:sz w:val="22"/>
          <w:szCs w:val="22"/>
        </w:rPr>
        <w:t>页面按上边距2.5cm、下边距2.5cm、左边距2.5cm、右边距2.5cm；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Times New Roman" w:hAnsi="Times New Roman" w:eastAsia="宋体" w:cs="等线"/>
          <w:sz w:val="22"/>
          <w:szCs w:val="22"/>
        </w:rPr>
      </w:pPr>
      <w:r>
        <w:rPr>
          <w:rFonts w:hint="eastAsia" w:ascii="Times New Roman" w:hAnsi="Times New Roman" w:eastAsia="宋体" w:cs="等线"/>
          <w:b/>
          <w:bCs/>
          <w:sz w:val="22"/>
          <w:szCs w:val="22"/>
          <w:lang w:val="en-US" w:eastAsia="zh-CN"/>
        </w:rPr>
        <w:t>个人基本信息：</w:t>
      </w:r>
      <w:r>
        <w:rPr>
          <w:rFonts w:hint="eastAsia" w:ascii="宋体" w:hAnsi="宋体" w:eastAsia="宋体" w:cs="等线"/>
          <w:sz w:val="22"/>
          <w:szCs w:val="22"/>
          <w:lang w:val="en-US" w:eastAsia="zh-CN"/>
        </w:rPr>
        <w:t>宋体，小四，加粗</w:t>
      </w:r>
      <w:r>
        <w:rPr>
          <w:rFonts w:hint="eastAsia" w:ascii="宋体" w:hAnsi="宋体" w:eastAsia="宋体" w:cs="等线"/>
          <w:sz w:val="22"/>
          <w:szCs w:val="22"/>
          <w:lang w:eastAsia="zh-CN"/>
        </w:rPr>
        <w:t>；</w:t>
      </w:r>
      <w:r>
        <w:rPr>
          <w:rFonts w:hint="eastAsia" w:ascii="宋体" w:hAnsi="宋体" w:eastAsia="宋体" w:cs="等线"/>
          <w:sz w:val="22"/>
          <w:szCs w:val="22"/>
          <w:lang w:val="en-US" w:eastAsia="zh-CN"/>
        </w:rPr>
        <w:t>数字英文采</w:t>
      </w:r>
      <w:r>
        <w:rPr>
          <w:rFonts w:hint="eastAsia" w:ascii="Times New Roman" w:hAnsi="Times New Roman" w:eastAsia="宋体" w:cs="宋体"/>
          <w:sz w:val="22"/>
          <w:szCs w:val="22"/>
        </w:rPr>
        <w:t>用Times New Roman</w:t>
      </w:r>
      <w:r>
        <w:rPr>
          <w:rFonts w:hint="eastAsia" w:ascii="Times New Roman" w:hAnsi="Times New Roman" w:eastAsia="宋体" w:cs="宋体"/>
          <w:sz w:val="22"/>
          <w:szCs w:val="22"/>
          <w:lang w:eastAsia="zh-CN"/>
        </w:rPr>
        <w:t>，</w:t>
      </w:r>
      <w:r>
        <w:rPr>
          <w:rFonts w:hint="eastAsia" w:ascii="Times New Roman" w:hAnsi="Times New Roman" w:eastAsia="宋体" w:cs="宋体"/>
          <w:sz w:val="22"/>
          <w:szCs w:val="22"/>
          <w:lang w:val="en-US" w:eastAsia="zh-CN"/>
        </w:rPr>
        <w:t>加粗</w:t>
      </w:r>
      <w:r>
        <w:rPr>
          <w:rFonts w:hint="eastAsia" w:ascii="Times New Roman" w:hAnsi="Times New Roman" w:eastAsia="宋体" w:cs="等线"/>
          <w:sz w:val="22"/>
          <w:szCs w:val="22"/>
        </w:rPr>
        <w:t>。</w:t>
      </w:r>
    </w:p>
    <w:p>
      <w:pPr>
        <w:pStyle w:val="8"/>
        <w:numPr>
          <w:ilvl w:val="0"/>
          <w:numId w:val="1"/>
        </w:numPr>
        <w:spacing w:line="400" w:lineRule="exact"/>
        <w:ind w:firstLineChars="0"/>
        <w:rPr>
          <w:rFonts w:ascii="宋体" w:hAnsi="宋体" w:eastAsia="宋体" w:cs="等线"/>
          <w:sz w:val="22"/>
          <w:szCs w:val="22"/>
        </w:rPr>
      </w:pPr>
      <w:r>
        <w:rPr>
          <w:rFonts w:hint="eastAsia" w:ascii="宋体" w:hAnsi="宋体" w:eastAsia="宋体" w:cs="等线"/>
          <w:b/>
          <w:bCs/>
          <w:sz w:val="22"/>
          <w:szCs w:val="22"/>
        </w:rPr>
        <w:t>中文摘要和关键词：</w:t>
      </w:r>
      <w:r>
        <w:rPr>
          <w:rFonts w:hint="eastAsia" w:ascii="宋体" w:hAnsi="宋体" w:eastAsia="宋体" w:cs="等线"/>
          <w:sz w:val="22"/>
          <w:szCs w:val="22"/>
        </w:rPr>
        <w:t>摘要二字</w:t>
      </w:r>
      <w:r>
        <w:rPr>
          <w:rFonts w:hint="eastAsia" w:ascii="Times New Roman" w:hAnsi="Times New Roman" w:eastAsia="宋体" w:cs="宋体"/>
          <w:sz w:val="22"/>
          <w:szCs w:val="22"/>
        </w:rPr>
        <w:t>采用黑体，</w:t>
      </w:r>
      <w:r>
        <w:rPr>
          <w:rFonts w:hint="eastAsia" w:ascii="Times New Roman" w:hAnsi="Times New Roman" w:eastAsia="宋体" w:cs="宋体"/>
          <w:sz w:val="22"/>
          <w:szCs w:val="22"/>
          <w:lang w:val="en-US" w:eastAsia="zh-CN"/>
        </w:rPr>
        <w:t>三</w:t>
      </w:r>
      <w:r>
        <w:rPr>
          <w:rFonts w:hint="eastAsia" w:ascii="Times New Roman" w:hAnsi="Times New Roman" w:eastAsia="宋体" w:cs="宋体"/>
          <w:sz w:val="22"/>
          <w:szCs w:val="22"/>
        </w:rPr>
        <w:t>号。</w:t>
      </w:r>
      <w:r>
        <w:rPr>
          <w:rFonts w:hint="eastAsia" w:ascii="宋体" w:hAnsi="宋体" w:eastAsia="宋体" w:cs="等线"/>
          <w:sz w:val="22"/>
          <w:szCs w:val="22"/>
        </w:rPr>
        <w:t>关键词三字</w:t>
      </w:r>
      <w:r>
        <w:rPr>
          <w:rFonts w:hint="eastAsia" w:ascii="宋体" w:hAnsi="宋体" w:eastAsia="宋体" w:cs="等线"/>
          <w:sz w:val="22"/>
          <w:szCs w:val="22"/>
          <w:lang w:val="en-US" w:eastAsia="zh-CN"/>
        </w:rPr>
        <w:t>采用黑体，四号</w:t>
      </w:r>
      <w:r>
        <w:rPr>
          <w:rFonts w:hint="eastAsia" w:ascii="宋体" w:hAnsi="宋体" w:eastAsia="宋体" w:cs="等线"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等线"/>
          <w:sz w:val="22"/>
          <w:szCs w:val="22"/>
        </w:rPr>
        <w:t>后面加冒号</w:t>
      </w:r>
      <w:r>
        <w:rPr>
          <w:rFonts w:hint="eastAsia" w:ascii="Times New Roman" w:hAnsi="Times New Roman" w:eastAsia="宋体" w:cs="等线"/>
          <w:sz w:val="22"/>
          <w:szCs w:val="22"/>
        </w:rPr>
        <w:t>。</w:t>
      </w:r>
      <w:r>
        <w:rPr>
          <w:rFonts w:hint="eastAsia" w:ascii="Times New Roman" w:hAnsi="Times New Roman" w:eastAsia="宋体" w:cs="等线"/>
          <w:sz w:val="22"/>
          <w:szCs w:val="22"/>
          <w:lang w:val="en-US" w:eastAsia="zh-CN"/>
        </w:rPr>
        <w:t>内容</w:t>
      </w:r>
      <w:r>
        <w:rPr>
          <w:rFonts w:hint="eastAsia" w:ascii="宋体" w:hAnsi="宋体" w:eastAsia="宋体" w:cs="等线"/>
          <w:sz w:val="22"/>
          <w:szCs w:val="22"/>
        </w:rPr>
        <w:t>使用</w:t>
      </w:r>
      <w:r>
        <w:rPr>
          <w:rFonts w:hint="eastAsia" w:ascii="宋体" w:hAnsi="宋体" w:eastAsia="宋体" w:cs="等线"/>
          <w:sz w:val="22"/>
          <w:szCs w:val="22"/>
          <w:lang w:val="en-US" w:eastAsia="zh-CN"/>
        </w:rPr>
        <w:t>宋体，小四</w:t>
      </w:r>
      <w:r>
        <w:rPr>
          <w:rFonts w:hint="eastAsia" w:ascii="宋体" w:hAnsi="宋体" w:eastAsia="宋体" w:cs="等线"/>
          <w:sz w:val="22"/>
          <w:szCs w:val="22"/>
        </w:rPr>
        <w:t>，</w:t>
      </w:r>
      <w:r>
        <w:rPr>
          <w:rFonts w:hint="eastAsia" w:ascii="宋体" w:hAnsi="宋体" w:eastAsia="宋体" w:cs="等线"/>
          <w:sz w:val="22"/>
          <w:szCs w:val="22"/>
          <w:lang w:val="en-US" w:eastAsia="zh-CN"/>
        </w:rPr>
        <w:t>数字英文采</w:t>
      </w:r>
      <w:r>
        <w:rPr>
          <w:rFonts w:hint="eastAsia" w:ascii="Times New Roman" w:hAnsi="Times New Roman" w:eastAsia="宋体" w:cs="宋体"/>
          <w:sz w:val="22"/>
          <w:szCs w:val="22"/>
        </w:rPr>
        <w:t>用Times New Roman</w:t>
      </w:r>
      <w:r>
        <w:rPr>
          <w:rFonts w:hint="eastAsia" w:ascii="Times New Roman" w:hAnsi="Times New Roman" w:eastAsia="宋体" w:cs="等线"/>
          <w:sz w:val="22"/>
          <w:szCs w:val="22"/>
        </w:rPr>
        <w:t>。</w:t>
      </w:r>
    </w:p>
    <w:p>
      <w:pPr>
        <w:pStyle w:val="8"/>
        <w:numPr>
          <w:ilvl w:val="0"/>
          <w:numId w:val="2"/>
        </w:numPr>
        <w:spacing w:line="400" w:lineRule="exact"/>
        <w:ind w:firstLineChars="0"/>
        <w:rPr>
          <w:rFonts w:ascii="Times New Roman" w:hAnsi="Times New Roman" w:eastAsia="宋体" w:cs="宋体"/>
          <w:sz w:val="22"/>
          <w:szCs w:val="22"/>
        </w:rPr>
      </w:pPr>
      <w:r>
        <w:rPr>
          <w:rFonts w:hint="eastAsia" w:ascii="Times New Roman" w:hAnsi="Times New Roman" w:eastAsia="宋体" w:cs="宋体"/>
          <w:b/>
          <w:bCs/>
          <w:sz w:val="22"/>
          <w:szCs w:val="22"/>
        </w:rPr>
        <w:t>参考文献</w:t>
      </w:r>
      <w:r>
        <w:rPr>
          <w:rFonts w:hint="eastAsia" w:ascii="Times New Roman" w:hAnsi="Times New Roman" w:eastAsia="宋体" w:cs="宋体"/>
          <w:sz w:val="22"/>
          <w:szCs w:val="22"/>
        </w:rPr>
        <w:t>：参考文献四字采用黑体，四号。参考文献的序号左顶格，并用数字加方括号表示，如［1］，［2］，…；每一参考文献条目的最后均以“.”结束；字体为五号宋体，</w:t>
      </w:r>
      <w:r>
        <w:rPr>
          <w:rFonts w:hint="eastAsia" w:ascii="Times New Roman" w:hAnsi="Times New Roman" w:eastAsia="宋体" w:cs="宋体"/>
          <w:sz w:val="22"/>
          <w:szCs w:val="22"/>
          <w:lang w:val="en-US" w:eastAsia="zh-CN"/>
        </w:rPr>
        <w:t>数字</w:t>
      </w:r>
      <w:r>
        <w:rPr>
          <w:rFonts w:hint="eastAsia" w:ascii="Times New Roman" w:hAnsi="Times New Roman" w:eastAsia="宋体" w:cs="宋体"/>
          <w:sz w:val="22"/>
          <w:szCs w:val="22"/>
        </w:rPr>
        <w:t>英文</w:t>
      </w:r>
      <w:r>
        <w:rPr>
          <w:rFonts w:hint="eastAsia" w:ascii="Times New Roman" w:hAnsi="Times New Roman" w:eastAsia="宋体" w:cs="宋体"/>
          <w:sz w:val="22"/>
          <w:szCs w:val="22"/>
          <w:lang w:val="en-US" w:eastAsia="zh-CN"/>
        </w:rPr>
        <w:t>采</w:t>
      </w:r>
      <w:r>
        <w:rPr>
          <w:rFonts w:hint="eastAsia" w:ascii="Times New Roman" w:hAnsi="Times New Roman" w:eastAsia="宋体" w:cs="宋体"/>
          <w:sz w:val="22"/>
          <w:szCs w:val="22"/>
        </w:rPr>
        <w:t>用Times New Roman。</w:t>
      </w:r>
    </w:p>
    <w:p>
      <w:pPr>
        <w:spacing w:line="300" w:lineRule="auto"/>
        <w:ind w:left="420" w:firstLine="880" w:firstLineChars="400"/>
        <w:rPr>
          <w:rFonts w:ascii="Times New Roman" w:hAnsi="Times New Roman" w:eastAsia="宋体" w:cs="等线"/>
          <w:sz w:val="22"/>
          <w:szCs w:val="22"/>
        </w:rPr>
      </w:pPr>
      <w:r>
        <w:rPr>
          <w:rFonts w:hint="eastAsia" w:ascii="Times New Roman" w:hAnsi="Times New Roman" w:eastAsia="宋体" w:cs="等线"/>
          <w:sz w:val="22"/>
          <w:szCs w:val="22"/>
          <w:lang w:val="en-US" w:eastAsia="zh-CN"/>
        </w:rPr>
        <w:t>①</w:t>
      </w:r>
      <w:r>
        <w:rPr>
          <w:rFonts w:hint="eastAsia" w:ascii="Times New Roman" w:hAnsi="Times New Roman" w:eastAsia="宋体" w:cs="等线"/>
          <w:sz w:val="22"/>
          <w:szCs w:val="22"/>
        </w:rPr>
        <w:t>期刊论文的著录格式为：作者名.题名[J].期刊名，年，卷(期):起止页码.</w:t>
      </w:r>
    </w:p>
    <w:p>
      <w:pPr>
        <w:spacing w:line="300" w:lineRule="auto"/>
        <w:ind w:left="420" w:firstLine="880" w:firstLineChars="400"/>
        <w:rPr>
          <w:rFonts w:ascii="Times New Roman" w:hAnsi="Times New Roman" w:eastAsia="宋体" w:cs="等线"/>
          <w:sz w:val="22"/>
          <w:szCs w:val="22"/>
        </w:rPr>
      </w:pPr>
      <w:r>
        <w:rPr>
          <w:rFonts w:hint="eastAsia" w:ascii="Times New Roman" w:hAnsi="Times New Roman" w:eastAsia="宋体" w:cs="等线"/>
          <w:sz w:val="22"/>
          <w:szCs w:val="22"/>
          <w:lang w:val="en-US" w:eastAsia="zh-CN"/>
        </w:rPr>
        <w:t>②</w:t>
      </w:r>
      <w:r>
        <w:rPr>
          <w:rFonts w:hint="eastAsia" w:ascii="Times New Roman" w:hAnsi="Times New Roman" w:eastAsia="宋体" w:cs="等线"/>
          <w:sz w:val="22"/>
          <w:szCs w:val="22"/>
        </w:rPr>
        <w:t>专著的著录格式为：作者名.书名[M].出版地：出版者，出版年.</w:t>
      </w:r>
    </w:p>
    <w:p>
      <w:pPr>
        <w:spacing w:line="300" w:lineRule="auto"/>
        <w:ind w:left="1320" w:leftChars="600"/>
        <w:rPr>
          <w:rFonts w:ascii="Times New Roman" w:hAnsi="Times New Roman" w:eastAsia="宋体" w:cs="等线"/>
          <w:sz w:val="22"/>
          <w:szCs w:val="22"/>
        </w:rPr>
      </w:pPr>
      <w:r>
        <w:rPr>
          <w:rFonts w:hint="eastAsia" w:ascii="Times New Roman" w:hAnsi="Times New Roman" w:eastAsia="宋体" w:cs="等线"/>
          <w:sz w:val="22"/>
          <w:szCs w:val="22"/>
          <w:lang w:val="en-US" w:eastAsia="zh-CN"/>
        </w:rPr>
        <w:t>③</w:t>
      </w:r>
      <w:r>
        <w:rPr>
          <w:rFonts w:hint="eastAsia" w:ascii="Times New Roman" w:hAnsi="Times New Roman" w:eastAsia="宋体" w:cs="等线"/>
          <w:sz w:val="22"/>
          <w:szCs w:val="22"/>
        </w:rPr>
        <w:t>学位论文的著录格式为：</w:t>
      </w:r>
      <w:r>
        <w:rPr>
          <w:rFonts w:ascii="Times New Roman" w:hAnsi="Times New Roman" w:eastAsia="宋体" w:cs="等线"/>
          <w:sz w:val="22"/>
          <w:szCs w:val="22"/>
        </w:rPr>
        <w:t>主要责任者. 学位论文名[D]. 保存地点: 保存单位, 年份. 获取和访问路径.</w:t>
      </w:r>
    </w:p>
    <w:p>
      <w:pPr>
        <w:spacing w:line="300" w:lineRule="auto"/>
        <w:ind w:left="1320" w:leftChars="600"/>
        <w:rPr>
          <w:rFonts w:ascii="Times New Roman" w:hAnsi="Times New Roman" w:eastAsia="宋体" w:cs="等线"/>
          <w:sz w:val="22"/>
          <w:szCs w:val="22"/>
        </w:rPr>
      </w:pPr>
      <w:r>
        <w:rPr>
          <w:rFonts w:hint="eastAsia" w:ascii="Times New Roman" w:hAnsi="Times New Roman" w:eastAsia="宋体" w:cs="等线"/>
          <w:sz w:val="22"/>
          <w:szCs w:val="22"/>
          <w:lang w:val="en-US" w:eastAsia="zh-CN"/>
        </w:rPr>
        <w:t>④</w:t>
      </w:r>
      <w:r>
        <w:rPr>
          <w:rFonts w:hint="eastAsia" w:ascii="Times New Roman" w:hAnsi="Times New Roman" w:eastAsia="宋体" w:cs="等线"/>
          <w:sz w:val="22"/>
          <w:szCs w:val="22"/>
        </w:rPr>
        <w:t>技术报告的著录格式为：主要责任者. 报告名[R]. 报告地：报告单位，报告年. 获取和访问路径.</w:t>
      </w:r>
    </w:p>
    <w:p>
      <w:pPr>
        <w:spacing w:after="0" w:line="300" w:lineRule="auto"/>
        <w:jc w:val="both"/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  <w:t>2、若为英文投稿，字体全部采用</w:t>
      </w:r>
      <w:r>
        <w:rPr>
          <w:rFonts w:hint="eastAsia" w:ascii="Times New Roman" w:hAnsi="Times New Roman" w:eastAsia="宋体" w:cs="宋体"/>
          <w:sz w:val="22"/>
          <w:szCs w:val="22"/>
        </w:rPr>
        <w:t>Times New Roman</w:t>
      </w:r>
      <w:r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  <w:t>。个人基本信息、字号等其他格式要求同中文投稿要求一致。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3B32B0"/>
    <w:multiLevelType w:val="multilevel"/>
    <w:tmpl w:val="3D3B32B0"/>
    <w:lvl w:ilvl="0" w:tentative="0">
      <w:start w:val="1"/>
      <w:numFmt w:val="bullet"/>
      <w:lvlText w:val=""/>
      <w:lvlJc w:val="left"/>
      <w:pPr>
        <w:ind w:left="122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66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10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54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98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42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86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0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40" w:hanging="440"/>
      </w:pPr>
      <w:rPr>
        <w:rFonts w:hint="default" w:ascii="Wingdings" w:hAnsi="Wingdings"/>
      </w:rPr>
    </w:lvl>
  </w:abstractNum>
  <w:abstractNum w:abstractNumId="1">
    <w:nsid w:val="682470AF"/>
    <w:multiLevelType w:val="multilevel"/>
    <w:tmpl w:val="682470AF"/>
    <w:lvl w:ilvl="0" w:tentative="0">
      <w:start w:val="1"/>
      <w:numFmt w:val="bullet"/>
      <w:lvlText w:val=""/>
      <w:lvlJc w:val="left"/>
      <w:pPr>
        <w:tabs>
          <w:tab w:val="left" w:pos="420"/>
        </w:tabs>
        <w:ind w:left="12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420"/>
        </w:tabs>
        <w:ind w:left="17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420"/>
        </w:tabs>
        <w:ind w:left="21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420"/>
        </w:tabs>
        <w:ind w:left="26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420"/>
        </w:tabs>
        <w:ind w:left="30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420"/>
        </w:tabs>
        <w:ind w:left="34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420"/>
        </w:tabs>
        <w:ind w:left="39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420"/>
        </w:tabs>
        <w:ind w:left="43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420"/>
        </w:tabs>
        <w:ind w:left="4800" w:hanging="44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4B1C88"/>
    <w:rsid w:val="00546327"/>
    <w:rsid w:val="00694B3E"/>
    <w:rsid w:val="008B7726"/>
    <w:rsid w:val="00B94F4C"/>
    <w:rsid w:val="00D31D50"/>
    <w:rsid w:val="00D6319C"/>
    <w:rsid w:val="00D71143"/>
    <w:rsid w:val="14101B5D"/>
    <w:rsid w:val="17A0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433</Characters>
  <Lines>3</Lines>
  <Paragraphs>1</Paragraphs>
  <TotalTime>4</TotalTime>
  <ScaleCrop>false</ScaleCrop>
  <LinksUpToDate>false</LinksUpToDate>
  <CharactersWithSpaces>507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Obama</dc:creator>
  <cp:lastModifiedBy>ex_guanyq</cp:lastModifiedBy>
  <dcterms:modified xsi:type="dcterms:W3CDTF">2024-04-02T05:01:34Z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07CBD04EAA794CCE826E2501D2B83806</vt:lpwstr>
  </property>
</Properties>
</file>