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4A" w:rsidRDefault="00BE544A" w:rsidP="000D3BF0">
      <w:pPr>
        <w:jc w:val="center"/>
        <w:rPr>
          <w:rFonts w:ascii="宋体"/>
          <w:b/>
          <w:bCs/>
          <w:kern w:val="1"/>
          <w:sz w:val="28"/>
          <w:szCs w:val="28"/>
        </w:rPr>
      </w:pPr>
      <w:r>
        <w:rPr>
          <w:rFonts w:ascii="宋体" w:hAnsi="宋体" w:cs="宋体"/>
          <w:b/>
          <w:bCs/>
          <w:kern w:val="1"/>
          <w:sz w:val="28"/>
          <w:szCs w:val="28"/>
        </w:rPr>
        <w:t>2017</w:t>
      </w:r>
      <w:r>
        <w:rPr>
          <w:rFonts w:ascii="宋体" w:hAnsi="宋体" w:cs="宋体" w:hint="eastAsia"/>
          <w:b/>
          <w:bCs/>
          <w:kern w:val="1"/>
          <w:sz w:val="28"/>
          <w:szCs w:val="28"/>
        </w:rPr>
        <w:t>至</w:t>
      </w:r>
      <w:r>
        <w:rPr>
          <w:rFonts w:ascii="宋体" w:hAnsi="宋体" w:cs="宋体"/>
          <w:b/>
          <w:bCs/>
          <w:kern w:val="1"/>
          <w:sz w:val="28"/>
          <w:szCs w:val="28"/>
        </w:rPr>
        <w:t>2018</w:t>
      </w:r>
      <w:r>
        <w:rPr>
          <w:rFonts w:ascii="宋体" w:hAnsi="宋体" w:cs="宋体" w:hint="eastAsia"/>
          <w:b/>
          <w:bCs/>
          <w:kern w:val="1"/>
          <w:sz w:val="28"/>
          <w:szCs w:val="28"/>
        </w:rPr>
        <w:t>学年第二学期</w:t>
      </w:r>
    </w:p>
    <w:p w:rsidR="00BE544A" w:rsidRDefault="00BE544A" w:rsidP="000D3BF0">
      <w:pPr>
        <w:jc w:val="center"/>
        <w:rPr>
          <w:b/>
          <w:bCs/>
          <w:kern w:val="1"/>
        </w:rPr>
      </w:pPr>
    </w:p>
    <w:p w:rsidR="00BE544A" w:rsidRDefault="00BE544A" w:rsidP="000D3BF0">
      <w:pPr>
        <w:jc w:val="center"/>
        <w:rPr>
          <w:b/>
          <w:bCs/>
          <w:kern w:val="1"/>
        </w:rPr>
      </w:pPr>
    </w:p>
    <w:p w:rsidR="00BE544A" w:rsidRDefault="00BE544A" w:rsidP="000D3BF0">
      <w:pPr>
        <w:jc w:val="center"/>
        <w:rPr>
          <w:kern w:val="1"/>
          <w:sz w:val="84"/>
          <w:szCs w:val="84"/>
        </w:rPr>
      </w:pPr>
      <w:r>
        <w:rPr>
          <w:rFonts w:cs="宋体" w:hint="eastAsia"/>
          <w:kern w:val="1"/>
          <w:sz w:val="84"/>
          <w:szCs w:val="84"/>
        </w:rPr>
        <w:t>教</w:t>
      </w:r>
      <w:r>
        <w:rPr>
          <w:kern w:val="1"/>
          <w:sz w:val="84"/>
          <w:szCs w:val="84"/>
        </w:rPr>
        <w:t xml:space="preserve"> </w:t>
      </w:r>
      <w:r>
        <w:rPr>
          <w:rFonts w:cs="宋体" w:hint="eastAsia"/>
          <w:kern w:val="1"/>
          <w:sz w:val="84"/>
          <w:szCs w:val="84"/>
        </w:rPr>
        <w:t>学</w:t>
      </w:r>
      <w:r>
        <w:rPr>
          <w:kern w:val="1"/>
          <w:sz w:val="84"/>
          <w:szCs w:val="84"/>
        </w:rPr>
        <w:t xml:space="preserve"> </w:t>
      </w:r>
      <w:r>
        <w:rPr>
          <w:rFonts w:cs="宋体" w:hint="eastAsia"/>
          <w:kern w:val="1"/>
          <w:sz w:val="84"/>
          <w:szCs w:val="84"/>
        </w:rPr>
        <w:t>日</w:t>
      </w:r>
      <w:r>
        <w:rPr>
          <w:kern w:val="1"/>
          <w:sz w:val="84"/>
          <w:szCs w:val="84"/>
        </w:rPr>
        <w:t xml:space="preserve"> </w:t>
      </w:r>
      <w:r>
        <w:rPr>
          <w:rFonts w:cs="宋体" w:hint="eastAsia"/>
          <w:kern w:val="1"/>
          <w:sz w:val="84"/>
          <w:szCs w:val="84"/>
        </w:rPr>
        <w:t>历</w:t>
      </w:r>
      <w:r>
        <w:rPr>
          <w:kern w:val="1"/>
          <w:sz w:val="84"/>
          <w:szCs w:val="84"/>
        </w:rPr>
        <w:t xml:space="preserve"> </w:t>
      </w:r>
    </w:p>
    <w:p w:rsidR="00BE544A" w:rsidRDefault="00BE544A" w:rsidP="000D3BF0">
      <w:pPr>
        <w:rPr>
          <w:b/>
          <w:bCs/>
          <w:kern w:val="1"/>
          <w:sz w:val="84"/>
          <w:szCs w:val="84"/>
        </w:rPr>
      </w:pPr>
    </w:p>
    <w:p w:rsidR="00BE544A" w:rsidRDefault="00BE544A" w:rsidP="000D3BF0">
      <w:pPr>
        <w:spacing w:line="480" w:lineRule="auto"/>
        <w:ind w:firstLine="1120"/>
        <w:rPr>
          <w:kern w:val="1"/>
          <w:sz w:val="28"/>
          <w:szCs w:val="28"/>
          <w:u w:val="single"/>
        </w:rPr>
      </w:pPr>
      <w:r>
        <w:rPr>
          <w:rFonts w:cs="宋体" w:hint="eastAsia"/>
          <w:kern w:val="1"/>
          <w:sz w:val="28"/>
          <w:szCs w:val="28"/>
        </w:rPr>
        <w:t>课程名称：</w:t>
      </w:r>
      <w:r>
        <w:rPr>
          <w:rFonts w:cs="宋体" w:hint="eastAsia"/>
          <w:kern w:val="1"/>
          <w:sz w:val="28"/>
          <w:szCs w:val="28"/>
          <w:u w:val="single"/>
        </w:rPr>
        <w:t>羽毛球必修课</w:t>
      </w:r>
      <w:r>
        <w:rPr>
          <w:kern w:val="1"/>
          <w:sz w:val="28"/>
          <w:szCs w:val="28"/>
        </w:rPr>
        <w:t xml:space="preserve">     </w:t>
      </w:r>
      <w:r>
        <w:rPr>
          <w:rFonts w:cs="宋体" w:hint="eastAsia"/>
          <w:kern w:val="1"/>
          <w:sz w:val="28"/>
          <w:szCs w:val="28"/>
        </w:rPr>
        <w:t>性质：</w:t>
      </w:r>
      <w:r>
        <w:rPr>
          <w:rFonts w:cs="宋体" w:hint="eastAsia"/>
          <w:kern w:val="1"/>
          <w:sz w:val="28"/>
          <w:szCs w:val="28"/>
          <w:u w:val="single"/>
        </w:rPr>
        <w:t>必修</w:t>
      </w:r>
      <w:r>
        <w:rPr>
          <w:kern w:val="1"/>
          <w:sz w:val="28"/>
          <w:szCs w:val="28"/>
          <w:u w:val="single"/>
        </w:rPr>
        <w:t xml:space="preserve">  </w:t>
      </w:r>
    </w:p>
    <w:p w:rsidR="00BE544A" w:rsidRDefault="00BE544A" w:rsidP="000D3BF0">
      <w:pPr>
        <w:spacing w:line="480" w:lineRule="auto"/>
        <w:ind w:firstLine="1120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总学时：</w:t>
      </w:r>
      <w:r>
        <w:rPr>
          <w:kern w:val="1"/>
          <w:sz w:val="28"/>
          <w:szCs w:val="28"/>
          <w:u w:val="single"/>
        </w:rPr>
        <w:t>32</w:t>
      </w:r>
      <w:r>
        <w:rPr>
          <w:kern w:val="1"/>
          <w:sz w:val="28"/>
          <w:szCs w:val="28"/>
        </w:rPr>
        <w:t xml:space="preserve">  </w:t>
      </w:r>
      <w:r>
        <w:rPr>
          <w:rFonts w:cs="宋体" w:hint="eastAsia"/>
          <w:kern w:val="1"/>
          <w:sz w:val="28"/>
          <w:szCs w:val="28"/>
        </w:rPr>
        <w:t>讲课</w:t>
      </w:r>
      <w:r>
        <w:rPr>
          <w:kern w:val="1"/>
          <w:sz w:val="28"/>
          <w:szCs w:val="28"/>
          <w:u w:val="single"/>
        </w:rPr>
        <w:t>32</w:t>
      </w:r>
      <w:r>
        <w:rPr>
          <w:kern w:val="1"/>
          <w:sz w:val="28"/>
          <w:szCs w:val="28"/>
        </w:rPr>
        <w:t xml:space="preserve">   </w:t>
      </w:r>
      <w:r>
        <w:rPr>
          <w:rFonts w:cs="宋体" w:hint="eastAsia"/>
          <w:kern w:val="1"/>
          <w:sz w:val="28"/>
          <w:szCs w:val="28"/>
        </w:rPr>
        <w:t>实验＿＿其它＿＿＿</w:t>
      </w:r>
    </w:p>
    <w:p w:rsidR="00BE544A" w:rsidRDefault="00BE544A" w:rsidP="000D3BF0">
      <w:pPr>
        <w:spacing w:line="480" w:lineRule="auto"/>
        <w:ind w:firstLine="1120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授课班级：</w:t>
      </w:r>
      <w:r>
        <w:rPr>
          <w:rFonts w:cs="宋体" w:hint="eastAsia"/>
          <w:kern w:val="1"/>
          <w:sz w:val="28"/>
          <w:szCs w:val="28"/>
          <w:u w:val="single"/>
        </w:rPr>
        <w:t>本科一、二年级</w:t>
      </w:r>
      <w:r>
        <w:rPr>
          <w:kern w:val="1"/>
          <w:sz w:val="28"/>
          <w:szCs w:val="28"/>
        </w:rPr>
        <w:t xml:space="preserve">  </w:t>
      </w:r>
      <w:r>
        <w:rPr>
          <w:rFonts w:cs="宋体" w:hint="eastAsia"/>
          <w:kern w:val="1"/>
          <w:sz w:val="28"/>
          <w:szCs w:val="28"/>
        </w:rPr>
        <w:t>学生人数：</w:t>
      </w:r>
      <w:r>
        <w:rPr>
          <w:kern w:val="1"/>
          <w:sz w:val="28"/>
          <w:szCs w:val="28"/>
          <w:u w:val="single"/>
        </w:rPr>
        <w:t>26</w:t>
      </w:r>
      <w:r>
        <w:rPr>
          <w:rFonts w:cs="宋体" w:hint="eastAsia"/>
          <w:kern w:val="1"/>
          <w:sz w:val="28"/>
          <w:szCs w:val="28"/>
          <w:u w:val="single"/>
        </w:rPr>
        <w:t>人</w:t>
      </w:r>
    </w:p>
    <w:p w:rsidR="00BE544A" w:rsidRDefault="00BE544A" w:rsidP="000D3BF0">
      <w:pPr>
        <w:spacing w:line="480" w:lineRule="auto"/>
        <w:ind w:firstLine="1120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任课教师：</w:t>
      </w:r>
      <w:r>
        <w:rPr>
          <w:rFonts w:cs="宋体" w:hint="eastAsia"/>
          <w:kern w:val="1"/>
          <w:sz w:val="28"/>
          <w:szCs w:val="28"/>
          <w:u w:val="single"/>
        </w:rPr>
        <w:t>周金玲</w:t>
      </w:r>
      <w:r>
        <w:rPr>
          <w:kern w:val="1"/>
          <w:sz w:val="28"/>
          <w:szCs w:val="28"/>
          <w:u w:val="single"/>
        </w:rPr>
        <w:t xml:space="preserve"> </w:t>
      </w:r>
      <w:r>
        <w:rPr>
          <w:kern w:val="1"/>
          <w:sz w:val="28"/>
          <w:szCs w:val="28"/>
        </w:rPr>
        <w:t xml:space="preserve">       </w:t>
      </w:r>
      <w:r>
        <w:rPr>
          <w:rFonts w:cs="宋体" w:hint="eastAsia"/>
          <w:kern w:val="1"/>
          <w:sz w:val="28"/>
          <w:szCs w:val="28"/>
        </w:rPr>
        <w:t>职称：</w:t>
      </w:r>
      <w:r>
        <w:rPr>
          <w:rFonts w:cs="宋体" w:hint="eastAsia"/>
          <w:kern w:val="1"/>
          <w:sz w:val="28"/>
          <w:szCs w:val="28"/>
          <w:u w:val="single"/>
        </w:rPr>
        <w:t>副教授</w:t>
      </w:r>
      <w:r>
        <w:rPr>
          <w:kern w:val="1"/>
          <w:sz w:val="28"/>
          <w:szCs w:val="28"/>
          <w:u w:val="single"/>
        </w:rPr>
        <w:t xml:space="preserve"> </w:t>
      </w:r>
    </w:p>
    <w:p w:rsidR="00BE544A" w:rsidRDefault="00BE544A" w:rsidP="000D3BF0">
      <w:pPr>
        <w:spacing w:line="480" w:lineRule="auto"/>
        <w:ind w:firstLine="1120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所在院</w:t>
      </w:r>
      <w:r>
        <w:rPr>
          <w:kern w:val="1"/>
          <w:sz w:val="28"/>
          <w:szCs w:val="28"/>
        </w:rPr>
        <w:t>(</w:t>
      </w:r>
      <w:r>
        <w:rPr>
          <w:rFonts w:cs="宋体" w:hint="eastAsia"/>
          <w:kern w:val="1"/>
          <w:sz w:val="28"/>
          <w:szCs w:val="28"/>
        </w:rPr>
        <w:t>系、部</w:t>
      </w:r>
      <w:r>
        <w:rPr>
          <w:kern w:val="1"/>
          <w:sz w:val="28"/>
          <w:szCs w:val="28"/>
        </w:rPr>
        <w:t>)</w:t>
      </w:r>
      <w:r>
        <w:rPr>
          <w:rFonts w:cs="宋体" w:hint="eastAsia"/>
          <w:kern w:val="1"/>
          <w:sz w:val="28"/>
          <w:szCs w:val="28"/>
        </w:rPr>
        <w:t>：体育与人文艺术学院</w:t>
      </w:r>
    </w:p>
    <w:p w:rsidR="00BE544A" w:rsidRDefault="00BE544A" w:rsidP="000D3BF0">
      <w:pPr>
        <w:spacing w:line="480" w:lineRule="auto"/>
        <w:jc w:val="center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系</w:t>
      </w:r>
      <w:r>
        <w:rPr>
          <w:kern w:val="1"/>
          <w:sz w:val="28"/>
          <w:szCs w:val="28"/>
        </w:rPr>
        <w:t>(</w:t>
      </w:r>
      <w:r>
        <w:rPr>
          <w:rFonts w:cs="宋体" w:hint="eastAsia"/>
          <w:kern w:val="1"/>
          <w:sz w:val="28"/>
          <w:szCs w:val="28"/>
        </w:rPr>
        <w:t>教研室</w:t>
      </w:r>
      <w:r>
        <w:rPr>
          <w:kern w:val="1"/>
          <w:sz w:val="28"/>
          <w:szCs w:val="28"/>
        </w:rPr>
        <w:t>)</w:t>
      </w:r>
      <w:r>
        <w:rPr>
          <w:rFonts w:cs="宋体" w:hint="eastAsia"/>
          <w:kern w:val="1"/>
          <w:sz w:val="28"/>
          <w:szCs w:val="28"/>
        </w:rPr>
        <w:t>主任签字</w:t>
      </w:r>
      <w:r>
        <w:rPr>
          <w:kern w:val="1"/>
          <w:sz w:val="28"/>
          <w:szCs w:val="28"/>
        </w:rPr>
        <w:t>_________________________</w:t>
      </w:r>
    </w:p>
    <w:p w:rsidR="00BE544A" w:rsidRDefault="00BE544A" w:rsidP="000D3BF0">
      <w:pPr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 xml:space="preserve">　　　　教材名称：羽毛球　　　　</w:t>
      </w:r>
    </w:p>
    <w:p w:rsidR="00BE544A" w:rsidRDefault="00BE544A" w:rsidP="000D3BF0">
      <w:pPr>
        <w:ind w:firstLine="1120"/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>作者：彭美丽主编</w:t>
      </w:r>
    </w:p>
    <w:p w:rsidR="00BE544A" w:rsidRDefault="00BE544A" w:rsidP="000D3BF0">
      <w:pPr>
        <w:rPr>
          <w:kern w:val="1"/>
          <w:sz w:val="28"/>
          <w:szCs w:val="28"/>
        </w:rPr>
      </w:pPr>
      <w:r>
        <w:rPr>
          <w:rFonts w:cs="宋体" w:hint="eastAsia"/>
          <w:kern w:val="1"/>
          <w:sz w:val="28"/>
          <w:szCs w:val="28"/>
        </w:rPr>
        <w:t xml:space="preserve">　　　　出版单位：人民体育出版社　　出版时间：</w:t>
      </w:r>
      <w:r>
        <w:rPr>
          <w:kern w:val="1"/>
          <w:sz w:val="28"/>
          <w:szCs w:val="28"/>
        </w:rPr>
        <w:t>2000</w:t>
      </w:r>
      <w:r>
        <w:rPr>
          <w:rFonts w:cs="宋体" w:hint="eastAsia"/>
          <w:kern w:val="1"/>
          <w:sz w:val="28"/>
          <w:szCs w:val="28"/>
        </w:rPr>
        <w:t>年</w:t>
      </w:r>
    </w:p>
    <w:p w:rsidR="00BE544A" w:rsidRDefault="00BE544A" w:rsidP="000D3BF0">
      <w:pPr>
        <w:rPr>
          <w:kern w:val="1"/>
          <w:sz w:val="28"/>
          <w:szCs w:val="28"/>
        </w:rPr>
      </w:pPr>
    </w:p>
    <w:p w:rsidR="00BE544A" w:rsidRDefault="00BE544A" w:rsidP="000D3BF0">
      <w:pPr>
        <w:jc w:val="center"/>
        <w:rPr>
          <w:kern w:val="1"/>
          <w:sz w:val="28"/>
          <w:szCs w:val="28"/>
        </w:rPr>
      </w:pPr>
    </w:p>
    <w:p w:rsidR="00BE544A" w:rsidRDefault="00BE544A" w:rsidP="000D3BF0">
      <w:pPr>
        <w:jc w:val="center"/>
        <w:rPr>
          <w:kern w:val="1"/>
          <w:sz w:val="28"/>
          <w:szCs w:val="28"/>
        </w:rPr>
      </w:pPr>
    </w:p>
    <w:p w:rsidR="00BE544A" w:rsidRDefault="00BE544A" w:rsidP="000D3BF0">
      <w:pPr>
        <w:jc w:val="center"/>
        <w:rPr>
          <w:rFonts w:ascii="黑体" w:eastAsia="黑体" w:hAnsi="黑体"/>
          <w:kern w:val="1"/>
          <w:sz w:val="24"/>
          <w:szCs w:val="24"/>
        </w:rPr>
      </w:pPr>
      <w:r>
        <w:rPr>
          <w:rFonts w:cs="宋体" w:hint="eastAsia"/>
          <w:kern w:val="1"/>
          <w:sz w:val="32"/>
          <w:szCs w:val="32"/>
        </w:rPr>
        <w:t>中国石油大学</w:t>
      </w:r>
      <w:r>
        <w:rPr>
          <w:kern w:val="1"/>
          <w:sz w:val="32"/>
          <w:szCs w:val="32"/>
        </w:rPr>
        <w:t>(</w:t>
      </w:r>
      <w:r>
        <w:rPr>
          <w:rFonts w:cs="宋体" w:hint="eastAsia"/>
          <w:kern w:val="1"/>
          <w:sz w:val="32"/>
          <w:szCs w:val="32"/>
        </w:rPr>
        <w:t>北京</w:t>
      </w:r>
      <w:r>
        <w:rPr>
          <w:kern w:val="1"/>
          <w:sz w:val="32"/>
          <w:szCs w:val="32"/>
        </w:rPr>
        <w:t>)</w:t>
      </w:r>
      <w:r>
        <w:rPr>
          <w:rFonts w:cs="宋体" w:hint="eastAsia"/>
          <w:kern w:val="1"/>
          <w:sz w:val="32"/>
          <w:szCs w:val="32"/>
        </w:rPr>
        <w:t>教务处制</w:t>
      </w:r>
    </w:p>
    <w:p w:rsidR="00BE544A" w:rsidRDefault="00BE544A" w:rsidP="000D3BF0">
      <w:pPr>
        <w:rPr>
          <w:rFonts w:ascii="黑体" w:eastAsia="黑体" w:hAnsi="黑体"/>
          <w:kern w:val="1"/>
          <w:sz w:val="24"/>
          <w:szCs w:val="24"/>
        </w:rPr>
      </w:pPr>
    </w:p>
    <w:p w:rsidR="00BE544A" w:rsidRDefault="00BE544A" w:rsidP="000D3BF0">
      <w:pPr>
        <w:rPr>
          <w:rFonts w:ascii="黑体" w:eastAsia="黑体" w:hAnsi="黑体"/>
          <w:kern w:val="1"/>
          <w:sz w:val="24"/>
          <w:szCs w:val="24"/>
        </w:rPr>
      </w:pPr>
      <w:r>
        <w:rPr>
          <w:rFonts w:ascii="黑体" w:eastAsia="黑体" w:hAnsi="黑体" w:cs="黑体" w:hint="eastAsia"/>
          <w:kern w:val="1"/>
          <w:sz w:val="24"/>
          <w:szCs w:val="24"/>
        </w:rPr>
        <w:t>填</w:t>
      </w:r>
      <w:r>
        <w:rPr>
          <w:rFonts w:ascii="黑体" w:eastAsia="黑体" w:hAnsi="黑体" w:cs="黑体"/>
          <w:kern w:val="1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kern w:val="1"/>
          <w:sz w:val="24"/>
          <w:szCs w:val="24"/>
        </w:rPr>
        <w:t>写</w:t>
      </w:r>
      <w:r>
        <w:rPr>
          <w:rFonts w:ascii="黑体" w:eastAsia="黑体" w:hAnsi="黑体" w:cs="黑体"/>
          <w:kern w:val="1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kern w:val="1"/>
          <w:sz w:val="24"/>
          <w:szCs w:val="24"/>
        </w:rPr>
        <w:t>说</w:t>
      </w:r>
      <w:r>
        <w:rPr>
          <w:rFonts w:ascii="黑体" w:eastAsia="黑体" w:hAnsi="黑体" w:cs="黑体"/>
          <w:kern w:val="1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kern w:val="1"/>
          <w:sz w:val="24"/>
          <w:szCs w:val="24"/>
        </w:rPr>
        <w:t>明：</w:t>
      </w:r>
    </w:p>
    <w:p w:rsidR="00BE544A" w:rsidRDefault="00BE544A" w:rsidP="000D3BF0">
      <w:pPr>
        <w:ind w:left="360" w:hanging="360"/>
        <w:rPr>
          <w:rFonts w:ascii="黑体" w:eastAsia="黑体" w:hAnsi="黑体"/>
          <w:b/>
          <w:bCs/>
          <w:kern w:val="1"/>
          <w:sz w:val="24"/>
          <w:szCs w:val="24"/>
        </w:rPr>
      </w:pPr>
      <w:r>
        <w:rPr>
          <w:rFonts w:ascii="黑体" w:eastAsia="黑体" w:hAnsi="黑体" w:cs="黑体"/>
          <w:kern w:val="1"/>
          <w:sz w:val="24"/>
          <w:szCs w:val="24"/>
        </w:rPr>
        <w:t>1</w:t>
      </w:r>
      <w:r>
        <w:rPr>
          <w:rFonts w:ascii="黑体" w:eastAsia="黑体" w:hAnsi="黑体" w:cs="黑体" w:hint="eastAsia"/>
          <w:kern w:val="1"/>
          <w:sz w:val="24"/>
          <w:szCs w:val="24"/>
        </w:rPr>
        <w:t>．</w:t>
      </w:r>
      <w:r>
        <w:rPr>
          <w:rFonts w:ascii="宋体" w:hAnsi="宋体" w:cs="宋体" w:hint="eastAsia"/>
          <w:kern w:val="1"/>
        </w:rPr>
        <w:t>每上一次课填写一行，节次填写数字</w:t>
      </w:r>
      <w:r>
        <w:rPr>
          <w:rFonts w:ascii="宋体" w:cs="宋体" w:hint="eastAsia"/>
          <w:kern w:val="1"/>
        </w:rPr>
        <w:t>“</w:t>
      </w:r>
      <w:r>
        <w:rPr>
          <w:rFonts w:ascii="宋体" w:hAnsi="宋体" w:cs="宋体"/>
          <w:kern w:val="1"/>
        </w:rPr>
        <w:t>1</w:t>
      </w:r>
      <w:r>
        <w:rPr>
          <w:rFonts w:ascii="宋体" w:hAnsi="宋体" w:cs="宋体" w:hint="eastAsia"/>
          <w:kern w:val="1"/>
        </w:rPr>
        <w:t>－</w:t>
      </w:r>
      <w:r>
        <w:rPr>
          <w:rFonts w:ascii="宋体" w:hAnsi="宋体" w:cs="宋体"/>
          <w:kern w:val="1"/>
        </w:rPr>
        <w:t>5</w:t>
      </w:r>
      <w:r>
        <w:rPr>
          <w:rFonts w:ascii="宋体" w:hAnsi="宋体" w:cs="宋体" w:hint="eastAsia"/>
          <w:kern w:val="1"/>
        </w:rPr>
        <w:t>”，一天共分</w:t>
      </w:r>
      <w:r>
        <w:rPr>
          <w:rFonts w:ascii="宋体" w:hAnsi="宋体" w:cs="宋体"/>
          <w:kern w:val="1"/>
        </w:rPr>
        <w:t>5</w:t>
      </w:r>
      <w:r>
        <w:rPr>
          <w:rFonts w:ascii="宋体" w:hAnsi="宋体" w:cs="宋体" w:hint="eastAsia"/>
          <w:kern w:val="1"/>
        </w:rPr>
        <w:t>大节课，例如：一周上三次课填写三行，并在周学时栏合并单元格填写</w:t>
      </w:r>
      <w:r>
        <w:rPr>
          <w:rFonts w:ascii="宋体" w:cs="宋体" w:hint="eastAsia"/>
          <w:kern w:val="1"/>
        </w:rPr>
        <w:t>“</w:t>
      </w:r>
      <w:r>
        <w:rPr>
          <w:rFonts w:ascii="宋体" w:hAnsi="宋体" w:cs="宋体"/>
          <w:kern w:val="1"/>
        </w:rPr>
        <w:t>6</w:t>
      </w:r>
      <w:r>
        <w:rPr>
          <w:rFonts w:ascii="宋体" w:hAnsi="宋体" w:cs="宋体" w:hint="eastAsia"/>
          <w:kern w:val="1"/>
        </w:rPr>
        <w:t>”，周一第</w:t>
      </w:r>
      <w:r>
        <w:rPr>
          <w:rFonts w:ascii="宋体" w:hAnsi="宋体" w:cs="宋体"/>
          <w:kern w:val="1"/>
        </w:rPr>
        <w:t>3</w:t>
      </w:r>
      <w:r>
        <w:rPr>
          <w:rFonts w:ascii="宋体" w:hAnsi="宋体" w:cs="宋体" w:hint="eastAsia"/>
          <w:kern w:val="1"/>
        </w:rPr>
        <w:t>、</w:t>
      </w:r>
      <w:r>
        <w:rPr>
          <w:rFonts w:ascii="宋体" w:hAnsi="宋体" w:cs="宋体"/>
          <w:kern w:val="1"/>
        </w:rPr>
        <w:t>4</w:t>
      </w:r>
      <w:r>
        <w:rPr>
          <w:rFonts w:ascii="宋体" w:hAnsi="宋体" w:cs="宋体" w:hint="eastAsia"/>
          <w:kern w:val="1"/>
        </w:rPr>
        <w:t>节，在节次栏中填写</w:t>
      </w:r>
      <w:r>
        <w:rPr>
          <w:rFonts w:ascii="宋体" w:hAnsi="宋体" w:cs="宋体"/>
          <w:kern w:val="1"/>
        </w:rPr>
        <w:t>2</w:t>
      </w:r>
      <w:r>
        <w:rPr>
          <w:rFonts w:ascii="宋体" w:hAnsi="宋体" w:cs="宋体" w:hint="eastAsia"/>
          <w:kern w:val="1"/>
        </w:rPr>
        <w:t>。</w:t>
      </w:r>
    </w:p>
    <w:p w:rsidR="00BE544A" w:rsidRDefault="00BE544A" w:rsidP="000D3BF0">
      <w:pPr>
        <w:spacing w:line="300" w:lineRule="auto"/>
        <w:ind w:left="360" w:hanging="360"/>
        <w:rPr>
          <w:kern w:val="1"/>
        </w:rPr>
      </w:pPr>
      <w:r>
        <w:rPr>
          <w:rFonts w:ascii="黑体" w:eastAsia="黑体" w:hAnsi="黑体" w:cs="黑体"/>
          <w:kern w:val="1"/>
          <w:sz w:val="24"/>
          <w:szCs w:val="24"/>
        </w:rPr>
        <w:t>2</w:t>
      </w:r>
      <w:r>
        <w:rPr>
          <w:rFonts w:ascii="黑体" w:eastAsia="黑体" w:hAnsi="黑体" w:cs="黑体" w:hint="eastAsia"/>
          <w:kern w:val="1"/>
          <w:sz w:val="24"/>
          <w:szCs w:val="24"/>
        </w:rPr>
        <w:t>．</w:t>
      </w:r>
      <w:r>
        <w:rPr>
          <w:rFonts w:cs="宋体" w:hint="eastAsia"/>
          <w:kern w:val="1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E544A" w:rsidRDefault="00BE544A" w:rsidP="000D3BF0">
      <w:pPr>
        <w:spacing w:line="300" w:lineRule="auto"/>
        <w:ind w:left="315" w:hanging="315"/>
        <w:rPr>
          <w:kern w:val="1"/>
        </w:rPr>
      </w:pPr>
      <w:r>
        <w:rPr>
          <w:kern w:val="1"/>
        </w:rPr>
        <w:t>3</w:t>
      </w:r>
      <w:r>
        <w:rPr>
          <w:rFonts w:cs="宋体" w:hint="eastAsia"/>
          <w:kern w:val="1"/>
        </w:rPr>
        <w:t>．上机、大作业、课堂讨论、外出参观、考试等如占课内学时，在“备注”栏内注明。</w:t>
      </w:r>
    </w:p>
    <w:p w:rsidR="00BE544A" w:rsidRDefault="00BE544A" w:rsidP="000D3BF0">
      <w:pPr>
        <w:ind w:left="315" w:hanging="315"/>
        <w:rPr>
          <w:kern w:val="1"/>
        </w:rPr>
        <w:sectPr w:rsidR="00BE544A">
          <w:headerReference w:type="default" r:id="rId7"/>
          <w:footerReference w:type="default" r:id="rId8"/>
          <w:pgSz w:w="11907" w:h="16840"/>
          <w:pgMar w:top="1440" w:right="1797" w:bottom="1440" w:left="1797" w:header="851" w:footer="992" w:gutter="0"/>
          <w:cols w:space="720"/>
        </w:sectPr>
      </w:pPr>
      <w:r>
        <w:rPr>
          <w:kern w:val="1"/>
        </w:rPr>
        <w:t>4</w:t>
      </w:r>
      <w:r>
        <w:rPr>
          <w:rFonts w:cs="宋体" w:hint="eastAsia"/>
          <w:kern w:val="1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kern w:val="1"/>
        </w:rPr>
        <w:t>sjk@cup.edu.cn</w:t>
      </w:r>
    </w:p>
    <w:tbl>
      <w:tblPr>
        <w:tblW w:w="0" w:type="auto"/>
        <w:tblInd w:w="-106" w:type="dxa"/>
        <w:tblLayout w:type="fixed"/>
        <w:tblLook w:val="0000"/>
      </w:tblPr>
      <w:tblGrid>
        <w:gridCol w:w="653"/>
        <w:gridCol w:w="450"/>
        <w:gridCol w:w="555"/>
        <w:gridCol w:w="4874"/>
        <w:gridCol w:w="1003"/>
        <w:gridCol w:w="605"/>
        <w:gridCol w:w="605"/>
        <w:gridCol w:w="607"/>
        <w:gridCol w:w="503"/>
      </w:tblGrid>
      <w:tr w:rsidR="00BE544A"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教学时间</w:t>
            </w: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  <w:sz w:val="30"/>
                <w:szCs w:val="30"/>
              </w:rPr>
            </w:pPr>
            <w:r>
              <w:rPr>
                <w:rFonts w:cs="宋体" w:hint="eastAsia"/>
                <w:kern w:val="1"/>
                <w:sz w:val="30"/>
                <w:szCs w:val="30"/>
              </w:rPr>
              <w:t>授</w:t>
            </w:r>
            <w:r>
              <w:rPr>
                <w:kern w:val="1"/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kern w:val="1"/>
                <w:sz w:val="30"/>
                <w:szCs w:val="30"/>
              </w:rPr>
              <w:t>课</w:t>
            </w:r>
            <w:r>
              <w:rPr>
                <w:kern w:val="1"/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kern w:val="1"/>
                <w:sz w:val="30"/>
                <w:szCs w:val="30"/>
              </w:rPr>
              <w:t>内</w:t>
            </w:r>
            <w:r>
              <w:rPr>
                <w:kern w:val="1"/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kern w:val="1"/>
                <w:sz w:val="30"/>
                <w:szCs w:val="30"/>
              </w:rPr>
              <w:t>容</w:t>
            </w:r>
            <w:r>
              <w:rPr>
                <w:kern w:val="1"/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kern w:val="1"/>
                <w:sz w:val="30"/>
                <w:szCs w:val="30"/>
              </w:rPr>
              <w:t>提</w:t>
            </w:r>
            <w:r>
              <w:rPr>
                <w:kern w:val="1"/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kern w:val="1"/>
                <w:sz w:val="30"/>
                <w:szCs w:val="30"/>
              </w:rPr>
              <w:t>要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周学时</w:t>
            </w:r>
          </w:p>
          <w:p w:rsidR="00BE544A" w:rsidRDefault="00BE544A" w:rsidP="00CE55A7">
            <w:pPr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cs="宋体" w:hint="eastAsia"/>
                <w:kern w:val="1"/>
                <w:sz w:val="18"/>
                <w:szCs w:val="18"/>
              </w:rPr>
              <w:t>（周学时大于</w:t>
            </w:r>
            <w:r>
              <w:rPr>
                <w:kern w:val="1"/>
                <w:sz w:val="18"/>
                <w:szCs w:val="18"/>
              </w:rPr>
              <w:t>2</w:t>
            </w:r>
            <w:r>
              <w:rPr>
                <w:rFonts w:cs="宋体" w:hint="eastAsia"/>
                <w:kern w:val="1"/>
                <w:sz w:val="18"/>
                <w:szCs w:val="18"/>
              </w:rPr>
              <w:t>，可合并单元格）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学时分配</w:t>
            </w:r>
          </w:p>
        </w:tc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备注</w:t>
            </w:r>
          </w:p>
        </w:tc>
      </w:tr>
      <w:tr w:rsidR="00BE544A">
        <w:trPr>
          <w:trHeight w:val="50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周次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星期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节次</w:t>
            </w: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left"/>
              <w:rPr>
                <w:kern w:val="1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left"/>
              <w:rPr>
                <w:kern w:val="1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讲课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实验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jc w:val="center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习题</w:t>
            </w:r>
          </w:p>
        </w:tc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jc w:val="left"/>
              <w:rPr>
                <w:kern w:val="1"/>
              </w:rPr>
            </w:pPr>
          </w:p>
        </w:tc>
      </w:tr>
      <w:tr w:rsidR="00BE544A">
        <w:trPr>
          <w:trHeight w:val="177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1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讲解羽毛球课上着装要求及安全注意事项</w:t>
            </w:r>
          </w:p>
          <w:p w:rsidR="00BE544A" w:rsidRDefault="00BE544A" w:rsidP="00CE55A7">
            <w:pPr>
              <w:numPr>
                <w:ilvl w:val="0"/>
                <w:numId w:val="1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介绍羽毛球的发展状况</w:t>
            </w:r>
          </w:p>
          <w:p w:rsidR="00BE544A" w:rsidRDefault="00BE544A" w:rsidP="00CE55A7">
            <w:pPr>
              <w:numPr>
                <w:ilvl w:val="0"/>
                <w:numId w:val="1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基本体能恢复</w:t>
            </w:r>
          </w:p>
          <w:p w:rsidR="00BE544A" w:rsidRDefault="00BE544A" w:rsidP="00CE55A7">
            <w:pPr>
              <w:numPr>
                <w:ilvl w:val="0"/>
                <w:numId w:val="1"/>
              </w:numPr>
              <w:tabs>
                <w:tab w:val="left" w:pos="371"/>
              </w:tabs>
              <w:ind w:left="371" w:hanging="360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羽毛球专项准备活动的学习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jc w:val="left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 xml:space="preserve">         </w:t>
            </w:r>
          </w:p>
          <w:p w:rsidR="00BE544A" w:rsidRDefault="00BE544A" w:rsidP="00CE55A7">
            <w:pPr>
              <w:spacing w:line="360" w:lineRule="auto"/>
              <w:jc w:val="left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jc w:val="distribute"/>
              <w:rPr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2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强调运动中的安全注意事项</w:t>
            </w:r>
          </w:p>
          <w:p w:rsidR="00BE544A" w:rsidRDefault="00BE544A" w:rsidP="00CE55A7">
            <w:pPr>
              <w:numPr>
                <w:ilvl w:val="0"/>
                <w:numId w:val="2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羽毛球基础知识介绍（场地）</w:t>
            </w:r>
          </w:p>
          <w:p w:rsidR="00BE544A" w:rsidRDefault="00BE544A" w:rsidP="00CE55A7">
            <w:pPr>
              <w:numPr>
                <w:ilvl w:val="0"/>
                <w:numId w:val="2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学习握持拍的方法及正手发高远球技术</w:t>
            </w:r>
          </w:p>
          <w:p w:rsidR="00BE544A" w:rsidRDefault="00BE544A" w:rsidP="00CE55A7">
            <w:pPr>
              <w:numPr>
                <w:ilvl w:val="0"/>
                <w:numId w:val="2"/>
              </w:numPr>
              <w:tabs>
                <w:tab w:val="left" w:pos="371"/>
              </w:tabs>
              <w:ind w:left="371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熟悉球性练习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rPr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3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复习正手发高远球、</w:t>
            </w:r>
          </w:p>
          <w:p w:rsidR="00BE544A" w:rsidRDefault="00BE544A" w:rsidP="00CE55A7">
            <w:pPr>
              <w:numPr>
                <w:ilvl w:val="0"/>
                <w:numId w:val="3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学习后场正手击打高远球</w:t>
            </w:r>
          </w:p>
          <w:p w:rsidR="00BE544A" w:rsidRDefault="00BE544A" w:rsidP="00CE55A7">
            <w:pPr>
              <w:numPr>
                <w:ilvl w:val="0"/>
                <w:numId w:val="3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基本步伐练习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jc w:val="distribute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jc w:val="distribute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jc w:val="distribute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4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复习正手发高远球</w:t>
            </w:r>
          </w:p>
          <w:p w:rsidR="00BE544A" w:rsidRDefault="00BE544A" w:rsidP="00CE55A7">
            <w:pPr>
              <w:numPr>
                <w:ilvl w:val="0"/>
                <w:numId w:val="4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复习后场正手击打高远球、</w:t>
            </w:r>
          </w:p>
          <w:p w:rsidR="00BE544A" w:rsidRDefault="00BE544A" w:rsidP="00CE55A7">
            <w:pPr>
              <w:numPr>
                <w:ilvl w:val="0"/>
                <w:numId w:val="4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学习网前正手搓球技术</w:t>
            </w:r>
          </w:p>
          <w:p w:rsidR="00BE544A" w:rsidRDefault="00BE544A" w:rsidP="00CE55A7">
            <w:pPr>
              <w:numPr>
                <w:ilvl w:val="0"/>
                <w:numId w:val="4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身体素质练习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5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复习正手发高远球、正手击打高远球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2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．复习网前正手搓球技术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3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．学习网前正手挑球技术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4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．正手搓、挑球技术练习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6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复习正手搓、挑球技术</w:t>
            </w:r>
          </w:p>
          <w:p w:rsidR="00BE544A" w:rsidRDefault="00BE544A" w:rsidP="00CE55A7">
            <w:pPr>
              <w:numPr>
                <w:ilvl w:val="0"/>
                <w:numId w:val="6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学习反手网前搓球技术。</w:t>
            </w:r>
          </w:p>
          <w:p w:rsidR="00BE544A" w:rsidRDefault="00BE544A" w:rsidP="00CE55A7">
            <w:pPr>
              <w:rPr>
                <w:rFonts w:ascii="宋体"/>
                <w:kern w:val="1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numPr>
                <w:ilvl w:val="0"/>
                <w:numId w:val="7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复习正手发高远球、正手击打高远球</w:t>
            </w:r>
          </w:p>
          <w:p w:rsidR="00BE544A" w:rsidRDefault="00BE544A" w:rsidP="00CE55A7">
            <w:pPr>
              <w:numPr>
                <w:ilvl w:val="0"/>
                <w:numId w:val="7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复习正手搓、挑球技术、反手网前搓球技术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3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．学习反手挑球技术</w:t>
            </w:r>
          </w:p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4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、高远球对击练习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240" w:lineRule="atLeast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素质测试：</w:t>
            </w:r>
          </w:p>
          <w:p w:rsidR="00BE544A" w:rsidRDefault="00BE544A" w:rsidP="00CE55A7">
            <w:pPr>
              <w:spacing w:line="240" w:lineRule="atLeast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加强安全教育，充分做好准备活动。学生可根据自身情况提出改测时间。</w:t>
            </w:r>
          </w:p>
          <w:p w:rsidR="00BE544A" w:rsidRDefault="00BE544A" w:rsidP="00CE55A7">
            <w:pPr>
              <w:spacing w:line="240" w:lineRule="atLeast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一年级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男生：引体向上（双杠）、</w:t>
            </w:r>
            <w:r>
              <w:rPr>
                <w:kern w:val="1"/>
                <w:sz w:val="24"/>
                <w:szCs w:val="24"/>
              </w:rPr>
              <w:t>1000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米、</w:t>
            </w:r>
            <w:r>
              <w:rPr>
                <w:kern w:val="1"/>
                <w:sz w:val="24"/>
                <w:szCs w:val="24"/>
              </w:rPr>
              <w:t>50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</w:t>
            </w:r>
          </w:p>
          <w:p w:rsidR="00BE544A" w:rsidRDefault="00BE544A" w:rsidP="00CE55A7">
            <w:pPr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女生：仰卧起坐、</w:t>
            </w:r>
            <w:r>
              <w:rPr>
                <w:kern w:val="1"/>
                <w:sz w:val="24"/>
                <w:szCs w:val="24"/>
              </w:rPr>
              <w:t>800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米、</w:t>
            </w:r>
            <w:r>
              <w:rPr>
                <w:kern w:val="1"/>
                <w:sz w:val="24"/>
                <w:szCs w:val="24"/>
              </w:rPr>
              <w:t>50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</w:t>
            </w:r>
          </w:p>
          <w:p w:rsidR="00BE544A" w:rsidRDefault="00BE544A" w:rsidP="00CE55A7">
            <w:pPr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二年级</w:t>
            </w:r>
          </w:p>
          <w:p w:rsidR="00BE544A" w:rsidRDefault="00BE544A" w:rsidP="00DC4D18">
            <w:pPr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男生：引体向上（双杠臂屈伸）、</w:t>
            </w:r>
            <w:r>
              <w:rPr>
                <w:kern w:val="1"/>
                <w:sz w:val="24"/>
                <w:szCs w:val="24"/>
              </w:rPr>
              <w:t>1000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米、</w:t>
            </w:r>
            <w:r>
              <w:rPr>
                <w:kern w:val="1"/>
                <w:sz w:val="24"/>
                <w:szCs w:val="24"/>
              </w:rPr>
              <w:t xml:space="preserve"> </w:t>
            </w:r>
          </w:p>
          <w:p w:rsidR="00BE544A" w:rsidRDefault="00BE544A" w:rsidP="00DC4D18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  <w:sz w:val="24"/>
                <w:szCs w:val="24"/>
              </w:rPr>
              <w:t>女生：仰卧起坐、</w:t>
            </w:r>
            <w:r>
              <w:rPr>
                <w:kern w:val="1"/>
                <w:sz w:val="24"/>
                <w:szCs w:val="24"/>
              </w:rPr>
              <w:t>800</w:t>
            </w:r>
            <w:r>
              <w:rPr>
                <w:rFonts w:cs="宋体" w:hint="eastAsia"/>
                <w:kern w:val="1"/>
                <w:sz w:val="24"/>
                <w:szCs w:val="24"/>
              </w:rPr>
              <w:t>米、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rPr>
                <w:rFonts w:eastAsia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1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复习正、</w:t>
            </w:r>
            <w:r>
              <w:rPr>
                <w:rFonts w:eastAsia="幼圆" w:cs="幼圆" w:hint="eastAsia"/>
                <w:kern w:val="1"/>
                <w:sz w:val="24"/>
                <w:szCs w:val="24"/>
              </w:rPr>
              <w:t>反手网前球技术</w:t>
            </w:r>
          </w:p>
          <w:p w:rsidR="00BE544A" w:rsidRDefault="00BE544A" w:rsidP="00CE55A7">
            <w:pPr>
              <w:numPr>
                <w:ilvl w:val="0"/>
                <w:numId w:val="8"/>
              </w:numPr>
              <w:ind w:left="360" w:hanging="360"/>
              <w:rPr>
                <w:rFonts w:eastAsia="幼圆"/>
                <w:kern w:val="1"/>
                <w:sz w:val="24"/>
                <w:szCs w:val="24"/>
              </w:rPr>
            </w:pPr>
            <w:r>
              <w:rPr>
                <w:rFonts w:eastAsia="幼圆" w:cs="幼圆" w:hint="eastAsia"/>
                <w:kern w:val="1"/>
                <w:sz w:val="24"/>
                <w:szCs w:val="24"/>
              </w:rPr>
              <w:t>高远球对击练习</w:t>
            </w:r>
          </w:p>
          <w:p w:rsidR="00BE544A" w:rsidRDefault="00BE544A" w:rsidP="00CE55A7">
            <w:pPr>
              <w:numPr>
                <w:ilvl w:val="0"/>
                <w:numId w:val="8"/>
              </w:numPr>
              <w:ind w:left="360" w:hanging="360"/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综合步伐练习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1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、复习正反手网前球技术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2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、发高远球练习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>3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．打高远球练习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介绍羽毛球比赛规则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教学比赛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rPr>
          <w:trHeight w:val="5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学习单打发球抢攻战术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介绍单打基本战术</w:t>
            </w:r>
          </w:p>
          <w:p w:rsidR="00BE544A" w:rsidRDefault="00BE544A" w:rsidP="00CE55A7">
            <w:pPr>
              <w:rPr>
                <w:rFonts w:ascii="幼圆" w:eastAsia="幼圆" w:hAnsi="幼圆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教学比赛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复习发高远球、后场对击高远球</w:t>
            </w:r>
            <w:r>
              <w:rPr>
                <w:rFonts w:ascii="幼圆" w:eastAsia="幼圆" w:hAnsi="幼圆" w:cs="幼圆"/>
                <w:kern w:val="1"/>
                <w:sz w:val="24"/>
                <w:szCs w:val="24"/>
              </w:rPr>
              <w:t xml:space="preserve"> </w:t>
            </w: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、正反手网前技术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1"/>
                <w:sz w:val="24"/>
                <w:szCs w:val="24"/>
              </w:rPr>
              <w:t>羽毛球裁判法介绍，</w:t>
            </w:r>
          </w:p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1"/>
                <w:sz w:val="24"/>
                <w:szCs w:val="24"/>
              </w:rPr>
              <w:t>介绍双打基本战术</w:t>
            </w:r>
            <w:bookmarkStart w:id="0" w:name="_GoBack"/>
            <w:bookmarkEnd w:id="0"/>
          </w:p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1"/>
                <w:sz w:val="24"/>
                <w:szCs w:val="24"/>
              </w:rPr>
              <w:t>教学比赛实习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rPr>
          <w:trHeight w:val="43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幼圆" w:eastAsia="幼圆" w:hAnsi="幼圆" w:cs="幼圆" w:hint="eastAsia"/>
                <w:kern w:val="1"/>
                <w:sz w:val="24"/>
                <w:szCs w:val="24"/>
              </w:rPr>
              <w:t>教学比赛、</w:t>
            </w:r>
            <w:r>
              <w:rPr>
                <w:rFonts w:ascii="宋体" w:hAnsi="宋体" w:cs="宋体" w:hint="eastAsia"/>
                <w:kern w:val="1"/>
                <w:sz w:val="24"/>
                <w:szCs w:val="24"/>
              </w:rPr>
              <w:t>技术考核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  <w:tr w:rsidR="00BE544A">
        <w:trPr>
          <w:trHeight w:val="73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48532A">
            <w:pPr>
              <w:spacing w:line="360" w:lineRule="auto"/>
              <w:jc w:val="center"/>
              <w:rPr>
                <w:b/>
                <w:bCs/>
                <w:kern w:val="1"/>
                <w:sz w:val="24"/>
                <w:szCs w:val="24"/>
              </w:rPr>
            </w:pPr>
            <w:r>
              <w:rPr>
                <w:b/>
                <w:bCs/>
                <w:kern w:val="1"/>
                <w:sz w:val="24"/>
                <w:szCs w:val="24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一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  <w:p w:rsidR="00BE544A" w:rsidRDefault="00BE544A" w:rsidP="0048532A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四一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</w:rPr>
            </w:pPr>
            <w:r>
              <w:rPr>
                <w:rFonts w:cs="宋体" w:hint="eastAsia"/>
                <w:kern w:val="1"/>
              </w:rPr>
              <w:t>二</w:t>
            </w:r>
          </w:p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rFonts w:cs="宋体" w:hint="eastAsia"/>
                <w:kern w:val="1"/>
              </w:rPr>
              <w:t>三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5-6</w:t>
            </w:r>
          </w:p>
          <w:p w:rsidR="00BE544A" w:rsidRDefault="00BE544A" w:rsidP="0048532A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3-4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/>
                <w:kern w:val="1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1"/>
                <w:sz w:val="24"/>
                <w:szCs w:val="24"/>
              </w:rPr>
              <w:t>理论课《大学体育教程》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4A" w:rsidRDefault="00BE544A" w:rsidP="00CE55A7">
            <w:pPr>
              <w:spacing w:line="360" w:lineRule="auto"/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44A" w:rsidRDefault="00BE544A" w:rsidP="00CE55A7">
            <w:pPr>
              <w:spacing w:line="360" w:lineRule="auto"/>
              <w:rPr>
                <w:kern w:val="1"/>
                <w:sz w:val="24"/>
                <w:szCs w:val="24"/>
              </w:rPr>
            </w:pPr>
          </w:p>
        </w:tc>
      </w:tr>
    </w:tbl>
    <w:p w:rsidR="00BE544A" w:rsidRDefault="00BE544A" w:rsidP="000D3BF0">
      <w:pPr>
        <w:rPr>
          <w:kern w:val="1"/>
        </w:rPr>
      </w:pPr>
    </w:p>
    <w:p w:rsidR="00BE544A" w:rsidRDefault="00BE544A"/>
    <w:sectPr w:rsidR="00BE544A" w:rsidSect="00F51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44A" w:rsidRDefault="00BE544A">
      <w:r>
        <w:separator/>
      </w:r>
    </w:p>
  </w:endnote>
  <w:endnote w:type="continuationSeparator" w:id="0">
    <w:p w:rsidR="00BE544A" w:rsidRDefault="00BE5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44A" w:rsidRDefault="00BE54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44A" w:rsidRDefault="00BE544A">
      <w:r>
        <w:separator/>
      </w:r>
    </w:p>
  </w:footnote>
  <w:footnote w:type="continuationSeparator" w:id="0">
    <w:p w:rsidR="00BE544A" w:rsidRDefault="00BE5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44A" w:rsidRDefault="00BE544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37C28"/>
    <w:multiLevelType w:val="multilevel"/>
    <w:tmpl w:val="58637C28"/>
    <w:lvl w:ilvl="0">
      <w:start w:val="1"/>
      <w:numFmt w:val="decimal"/>
      <w:lvlText w:val="%1、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1">
    <w:nsid w:val="58637C29"/>
    <w:multiLevelType w:val="multilevel"/>
    <w:tmpl w:val="58637C29"/>
    <w:lvl w:ilvl="0">
      <w:start w:val="1"/>
      <w:numFmt w:val="decimal"/>
      <w:lvlText w:val="%1、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2">
    <w:nsid w:val="58637C2A"/>
    <w:multiLevelType w:val="multilevel"/>
    <w:tmpl w:val="58637C2A"/>
    <w:lvl w:ilvl="0">
      <w:start w:val="1"/>
      <w:numFmt w:val="decimal"/>
      <w:lvlText w:val="%1、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3">
    <w:nsid w:val="58637C2B"/>
    <w:multiLevelType w:val="multilevel"/>
    <w:tmpl w:val="58637C2B"/>
    <w:lvl w:ilvl="0">
      <w:start w:val="1"/>
      <w:numFmt w:val="decimal"/>
      <w:lvlText w:val="%1．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4">
    <w:nsid w:val="58637C2C"/>
    <w:multiLevelType w:val="multilevel"/>
    <w:tmpl w:val="58637C2C"/>
    <w:lvl w:ilvl="0">
      <w:start w:val="1"/>
      <w:numFmt w:val="decimal"/>
      <w:lvlText w:val="%1．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5">
    <w:nsid w:val="58637C2D"/>
    <w:multiLevelType w:val="multilevel"/>
    <w:tmpl w:val="58637C2D"/>
    <w:lvl w:ilvl="0">
      <w:start w:val="1"/>
      <w:numFmt w:val="decimal"/>
      <w:lvlText w:val="%1．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6">
    <w:nsid w:val="58637C2E"/>
    <w:multiLevelType w:val="multilevel"/>
    <w:tmpl w:val="58637C2E"/>
    <w:lvl w:ilvl="0">
      <w:start w:val="1"/>
      <w:numFmt w:val="decimal"/>
      <w:lvlText w:val="%1、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abstractNum w:abstractNumId="7">
    <w:nsid w:val="58637C2F"/>
    <w:multiLevelType w:val="multilevel"/>
    <w:tmpl w:val="58637C2F"/>
    <w:lvl w:ilvl="0">
      <w:start w:val="2"/>
      <w:numFmt w:val="decimal"/>
      <w:lvlText w:val="%1．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Roman"/>
      <w:lvlText w:val="%9.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B84"/>
    <w:rsid w:val="000D3BF0"/>
    <w:rsid w:val="002476FD"/>
    <w:rsid w:val="002D26EB"/>
    <w:rsid w:val="0048532A"/>
    <w:rsid w:val="004A0984"/>
    <w:rsid w:val="0052012C"/>
    <w:rsid w:val="005F2151"/>
    <w:rsid w:val="0068704E"/>
    <w:rsid w:val="00977B84"/>
    <w:rsid w:val="00A44576"/>
    <w:rsid w:val="00BE544A"/>
    <w:rsid w:val="00CE55A7"/>
    <w:rsid w:val="00DC4D18"/>
    <w:rsid w:val="00F51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F0"/>
    <w:pPr>
      <w:widowControl w:val="0"/>
      <w:jc w:val="both"/>
    </w:pPr>
    <w:rPr>
      <w:rFonts w:ascii="Times New Roman" w:hAnsi="Times New Roman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BF0"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3BF0"/>
    <w:rPr>
      <w:rFonts w:ascii="Times New Roman" w:eastAsia="宋体" w:hAnsi="Times New Roman" w:cs="Times New Roman"/>
      <w:color w:val="000000"/>
      <w:kern w:val="1"/>
      <w:sz w:val="18"/>
      <w:szCs w:val="18"/>
    </w:rPr>
  </w:style>
  <w:style w:type="paragraph" w:styleId="Footer">
    <w:name w:val="footer"/>
    <w:basedOn w:val="Normal"/>
    <w:link w:val="FooterChar"/>
    <w:uiPriority w:val="99"/>
    <w:rsid w:val="000D3BF0"/>
    <w:pPr>
      <w:tabs>
        <w:tab w:val="center" w:pos="4153"/>
        <w:tab w:val="right" w:pos="8306"/>
      </w:tabs>
      <w:jc w:val="left"/>
    </w:pPr>
    <w:rPr>
      <w:kern w:val="1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3BF0"/>
    <w:rPr>
      <w:rFonts w:ascii="Times New Roman" w:eastAsia="宋体" w:hAnsi="Times New Roman" w:cs="Times New Roman"/>
      <w:color w:val="000000"/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6</Pages>
  <Words>321</Words>
  <Characters>1831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扬小梅</cp:lastModifiedBy>
  <cp:revision>5</cp:revision>
  <dcterms:created xsi:type="dcterms:W3CDTF">2018-03-08T05:35:00Z</dcterms:created>
  <dcterms:modified xsi:type="dcterms:W3CDTF">2018-03-09T00:46:00Z</dcterms:modified>
</cp:coreProperties>
</file>