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C6" w:rsidRDefault="00D262C6" w:rsidP="005E6A5B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2017  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 xml:space="preserve">2018  </w:t>
      </w:r>
      <w:r>
        <w:rPr>
          <w:rFonts w:ascii="宋体" w:hAnsi="宋体" w:cs="宋体" w:hint="eastAsia"/>
          <w:b/>
          <w:bCs/>
          <w:sz w:val="28"/>
          <w:szCs w:val="28"/>
        </w:rPr>
        <w:t>第一学年</w:t>
      </w:r>
      <w:r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二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D262C6" w:rsidRDefault="00D262C6" w:rsidP="005E6A5B">
      <w:pPr>
        <w:jc w:val="center"/>
        <w:rPr>
          <w:b/>
          <w:bCs/>
        </w:rPr>
      </w:pPr>
    </w:p>
    <w:p w:rsidR="00D262C6" w:rsidRDefault="00D262C6" w:rsidP="005E6A5B">
      <w:pPr>
        <w:jc w:val="center"/>
        <w:rPr>
          <w:b/>
          <w:bCs/>
        </w:rPr>
      </w:pPr>
    </w:p>
    <w:p w:rsidR="00D262C6" w:rsidRDefault="00D262C6" w:rsidP="005E6A5B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D262C6" w:rsidRDefault="00D262C6" w:rsidP="005E6A5B">
      <w:pPr>
        <w:jc w:val="center"/>
        <w:rPr>
          <w:b/>
          <w:bCs/>
          <w:sz w:val="84"/>
          <w:szCs w:val="84"/>
        </w:rPr>
      </w:pPr>
    </w:p>
    <w:p w:rsidR="00D262C6" w:rsidRDefault="00D262C6" w:rsidP="005E6A5B">
      <w:pPr>
        <w:jc w:val="center"/>
        <w:rPr>
          <w:b/>
          <w:bCs/>
          <w:sz w:val="84"/>
          <w:szCs w:val="84"/>
        </w:rPr>
      </w:pPr>
    </w:p>
    <w:p w:rsidR="00D262C6" w:rsidRDefault="00D262C6" w:rsidP="005E6A5B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课程名称＿社会交往与人际关系＿＿性质＿选修＿＿</w:t>
      </w:r>
    </w:p>
    <w:p w:rsidR="00D262C6" w:rsidRDefault="00D262C6" w:rsidP="005E6A5B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>
        <w:rPr>
          <w:sz w:val="28"/>
          <w:szCs w:val="28"/>
        </w:rPr>
        <w:t>32</w:t>
      </w:r>
      <w:r>
        <w:rPr>
          <w:rFonts w:cs="宋体" w:hint="eastAsia"/>
          <w:sz w:val="28"/>
          <w:szCs w:val="28"/>
        </w:rPr>
        <w:t>＿讲课＿</w:t>
      </w:r>
      <w:r>
        <w:rPr>
          <w:sz w:val="28"/>
          <w:szCs w:val="28"/>
        </w:rPr>
        <w:t>27</w:t>
      </w:r>
      <w:r>
        <w:rPr>
          <w:rFonts w:cs="宋体" w:hint="eastAsia"/>
          <w:sz w:val="28"/>
          <w:szCs w:val="28"/>
        </w:rPr>
        <w:t>＿实验＿＿其它＿＿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＿＿＿＿</w:t>
      </w:r>
    </w:p>
    <w:p w:rsidR="00D262C6" w:rsidRDefault="00D262C6" w:rsidP="005E6A5B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授课班级＿全校本科＿</w:t>
      </w:r>
      <w:r>
        <w:rPr>
          <w:sz w:val="28"/>
          <w:szCs w:val="28"/>
        </w:rPr>
        <w:t xml:space="preserve">    </w:t>
      </w:r>
      <w:r>
        <w:rPr>
          <w:rFonts w:cs="宋体" w:hint="eastAsia"/>
          <w:sz w:val="28"/>
          <w:szCs w:val="28"/>
        </w:rPr>
        <w:t>学生人数＿＿＿＿＿</w:t>
      </w:r>
    </w:p>
    <w:p w:rsidR="00D262C6" w:rsidRDefault="00D262C6" w:rsidP="00077765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任课教师＿＿＿孙红＿＿＿＿职称＿副教授＿＿＿</w:t>
      </w:r>
    </w:p>
    <w:p w:rsidR="00D262C6" w:rsidRDefault="00D262C6" w:rsidP="005E6A5B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)______</w:t>
      </w:r>
      <w:r>
        <w:rPr>
          <w:rFonts w:cs="宋体" w:hint="eastAsia"/>
          <w:sz w:val="28"/>
          <w:szCs w:val="28"/>
        </w:rPr>
        <w:t>体育与人文艺术学院</w:t>
      </w:r>
      <w:r>
        <w:rPr>
          <w:sz w:val="28"/>
          <w:szCs w:val="28"/>
        </w:rPr>
        <w:t>_____</w:t>
      </w:r>
    </w:p>
    <w:p w:rsidR="00D262C6" w:rsidRDefault="00D262C6" w:rsidP="005E6A5B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D262C6" w:rsidRDefault="00D262C6" w:rsidP="005E6A5B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</w:t>
      </w:r>
      <w:r>
        <w:rPr>
          <w:sz w:val="28"/>
          <w:szCs w:val="28"/>
        </w:rPr>
        <w:t xml:space="preserve">                </w:t>
      </w:r>
      <w:r>
        <w:rPr>
          <w:rFonts w:cs="宋体" w:hint="eastAsia"/>
          <w:sz w:val="28"/>
          <w:szCs w:val="28"/>
        </w:rPr>
        <w:t>作者：</w:t>
      </w:r>
      <w:r>
        <w:rPr>
          <w:sz w:val="28"/>
          <w:szCs w:val="28"/>
        </w:rPr>
        <w:t xml:space="preserve"> </w:t>
      </w:r>
    </w:p>
    <w:p w:rsidR="00D262C6" w:rsidRDefault="00D262C6" w:rsidP="005E6A5B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　　</w:t>
      </w:r>
      <w:r>
        <w:rPr>
          <w:sz w:val="28"/>
          <w:szCs w:val="28"/>
        </w:rPr>
        <w:t xml:space="preserve">            </w:t>
      </w:r>
      <w:r>
        <w:rPr>
          <w:rFonts w:cs="宋体" w:hint="eastAsia"/>
          <w:sz w:val="28"/>
          <w:szCs w:val="28"/>
        </w:rPr>
        <w:t>出版时间：</w:t>
      </w:r>
      <w:r>
        <w:rPr>
          <w:sz w:val="28"/>
          <w:szCs w:val="28"/>
        </w:rPr>
        <w:t xml:space="preserve"> </w:t>
      </w:r>
    </w:p>
    <w:p w:rsidR="00D262C6" w:rsidRDefault="00D262C6" w:rsidP="005E6A5B">
      <w:pPr>
        <w:jc w:val="center"/>
        <w:rPr>
          <w:sz w:val="28"/>
          <w:szCs w:val="28"/>
        </w:rPr>
      </w:pPr>
    </w:p>
    <w:p w:rsidR="00D262C6" w:rsidRDefault="00D262C6" w:rsidP="005E6A5B">
      <w:pPr>
        <w:jc w:val="center"/>
        <w:rPr>
          <w:sz w:val="28"/>
          <w:szCs w:val="28"/>
        </w:rPr>
      </w:pPr>
    </w:p>
    <w:p w:rsidR="00D262C6" w:rsidRDefault="00D262C6" w:rsidP="005E6A5B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D262C6" w:rsidRDefault="00D262C6" w:rsidP="005E6A5B">
      <w:pPr>
        <w:jc w:val="center"/>
        <w:rPr>
          <w:rFonts w:ascii="黑体" w:eastAsia="黑体"/>
          <w:sz w:val="24"/>
          <w:szCs w:val="24"/>
        </w:rPr>
      </w:pPr>
    </w:p>
    <w:p w:rsidR="00D262C6" w:rsidRDefault="00D262C6" w:rsidP="005E6A5B">
      <w:pPr>
        <w:rPr>
          <w:rFonts w:ascii="黑体" w:eastAsia="黑体"/>
          <w:sz w:val="24"/>
          <w:szCs w:val="24"/>
        </w:rPr>
      </w:pPr>
    </w:p>
    <w:p w:rsidR="00D262C6" w:rsidRDefault="00D262C6" w:rsidP="005E6A5B">
      <w:pPr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说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明：</w:t>
      </w:r>
    </w:p>
    <w:p w:rsidR="00D262C6" w:rsidRDefault="00D262C6" w:rsidP="00077765">
      <w:pPr>
        <w:ind w:left="31680" w:hangingChars="150" w:firstLine="3168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D262C6" w:rsidRDefault="00D262C6" w:rsidP="00077765">
      <w:pPr>
        <w:spacing w:line="300" w:lineRule="auto"/>
        <w:ind w:left="31680" w:hangingChars="150" w:firstLine="3168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D262C6" w:rsidRDefault="00D262C6" w:rsidP="00077765">
      <w:pPr>
        <w:spacing w:line="300" w:lineRule="auto"/>
        <w:ind w:left="31680" w:hangingChars="150" w:firstLine="31680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D262C6" w:rsidRDefault="00D262C6" w:rsidP="00077765">
      <w:pPr>
        <w:ind w:left="31680" w:hangingChars="150" w:firstLine="31680"/>
        <w:sectPr w:rsidR="00D262C6">
          <w:pgSz w:w="11907" w:h="16840"/>
          <w:pgMar w:top="1440" w:right="1797" w:bottom="1440" w:left="1797" w:header="851" w:footer="992" w:gutter="0"/>
          <w:cols w:space="720"/>
        </w:sectPr>
      </w:pPr>
      <w:r>
        <w:t>4</w:t>
      </w:r>
      <w:r>
        <w:rPr>
          <w:rFonts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</w:t>
      </w:r>
    </w:p>
    <w:p w:rsidR="00D262C6" w:rsidRDefault="00D262C6" w:rsidP="005E6A5B"/>
    <w:tbl>
      <w:tblPr>
        <w:tblW w:w="9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476"/>
        <w:gridCol w:w="426"/>
        <w:gridCol w:w="4255"/>
        <w:gridCol w:w="876"/>
        <w:gridCol w:w="636"/>
        <w:gridCol w:w="537"/>
        <w:gridCol w:w="537"/>
        <w:gridCol w:w="904"/>
      </w:tblGrid>
      <w:tr w:rsidR="00D262C6">
        <w:tc>
          <w:tcPr>
            <w:tcW w:w="1429" w:type="dxa"/>
            <w:gridSpan w:val="3"/>
          </w:tcPr>
          <w:p w:rsidR="00D262C6" w:rsidRPr="00D6388D" w:rsidRDefault="00D262C6" w:rsidP="00D6388D">
            <w:pPr>
              <w:spacing w:line="240" w:lineRule="atLeast"/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教学时间</w:t>
            </w:r>
          </w:p>
        </w:tc>
        <w:tc>
          <w:tcPr>
            <w:tcW w:w="4255" w:type="dxa"/>
            <w:vMerge w:val="restart"/>
          </w:tcPr>
          <w:p w:rsidR="00D262C6" w:rsidRPr="00D6388D" w:rsidRDefault="00D262C6" w:rsidP="00D6388D">
            <w:pPr>
              <w:jc w:val="center"/>
              <w:rPr>
                <w:kern w:val="0"/>
                <w:sz w:val="30"/>
                <w:szCs w:val="30"/>
              </w:rPr>
            </w:pPr>
          </w:p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30"/>
                <w:szCs w:val="30"/>
              </w:rPr>
              <w:t>授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课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内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容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提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要</w:t>
            </w:r>
          </w:p>
        </w:tc>
        <w:tc>
          <w:tcPr>
            <w:tcW w:w="876" w:type="dxa"/>
            <w:vMerge w:val="restart"/>
          </w:tcPr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周学时</w:t>
            </w:r>
          </w:p>
          <w:p w:rsidR="00D262C6" w:rsidRPr="00D6388D" w:rsidRDefault="00D262C6" w:rsidP="00D6388D">
            <w:pPr>
              <w:jc w:val="center"/>
              <w:rPr>
                <w:kern w:val="0"/>
                <w:sz w:val="18"/>
                <w:szCs w:val="18"/>
              </w:rPr>
            </w:pPr>
            <w:r w:rsidRPr="00D6388D">
              <w:rPr>
                <w:rFonts w:cs="宋体" w:hint="eastAsia"/>
                <w:kern w:val="0"/>
                <w:sz w:val="18"/>
                <w:szCs w:val="18"/>
              </w:rPr>
              <w:t>（周学时大于</w:t>
            </w:r>
            <w:r w:rsidRPr="00D6388D">
              <w:rPr>
                <w:kern w:val="0"/>
                <w:sz w:val="18"/>
                <w:szCs w:val="18"/>
              </w:rPr>
              <w:t>2</w:t>
            </w:r>
            <w:r w:rsidRPr="00D6388D">
              <w:rPr>
                <w:rFonts w:cs="宋体" w:hint="eastAsia"/>
                <w:kern w:val="0"/>
                <w:sz w:val="18"/>
                <w:szCs w:val="18"/>
              </w:rPr>
              <w:t>，可合并单元格）</w:t>
            </w:r>
          </w:p>
        </w:tc>
        <w:tc>
          <w:tcPr>
            <w:tcW w:w="1710" w:type="dxa"/>
            <w:gridSpan w:val="3"/>
          </w:tcPr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学时分配</w:t>
            </w:r>
          </w:p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Merge w:val="restart"/>
          </w:tcPr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D262C6">
        <w:trPr>
          <w:trHeight w:val="501"/>
        </w:trPr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周次</w:t>
            </w: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星期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节次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D262C6" w:rsidRPr="00D6388D" w:rsidRDefault="00D262C6" w:rsidP="00D6388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D262C6" w:rsidRPr="00D6388D" w:rsidRDefault="00D262C6" w:rsidP="00D6388D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36" w:type="dxa"/>
          </w:tcPr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讲课</w:t>
            </w:r>
          </w:p>
        </w:tc>
        <w:tc>
          <w:tcPr>
            <w:tcW w:w="537" w:type="dxa"/>
          </w:tcPr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537" w:type="dxa"/>
          </w:tcPr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习题</w:t>
            </w:r>
          </w:p>
        </w:tc>
        <w:tc>
          <w:tcPr>
            <w:tcW w:w="0" w:type="auto"/>
            <w:vMerge/>
            <w:vAlign w:val="center"/>
          </w:tcPr>
          <w:p w:rsidR="00D262C6" w:rsidRPr="00D6388D" w:rsidRDefault="00D262C6" w:rsidP="00D6388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262C6">
            <w:pPr>
              <w:spacing w:line="240" w:lineRule="atLeast"/>
              <w:ind w:leftChars="52" w:left="31680"/>
              <w:rPr>
                <w:kern w:val="0"/>
                <w:sz w:val="22"/>
                <w:szCs w:val="22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8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绪论</w:t>
            </w: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第一讲：人际交往概述</w:t>
            </w: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人际交往定义及其分析；人际交往的特点；人际交往的作用与条件</w:t>
            </w: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第二讲：人际关系的基本理论</w:t>
            </w: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人际关系的定义及其分析；人际关系的特点；人际关系的功能；人际关系的制约因素；人际沟通</w:t>
            </w:r>
            <w:r w:rsidRPr="00D6388D">
              <w:rPr>
                <w:kern w:val="0"/>
                <w:sz w:val="20"/>
                <w:szCs w:val="20"/>
              </w:rPr>
              <w:t>——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乔哈里窗；人际沟通秘诀</w:t>
            </w: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．</w:t>
            </w:r>
            <w:r w:rsidRPr="00D6388D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课堂讨论</w:t>
            </w:r>
            <w:r w:rsidRPr="00D6388D">
              <w:rPr>
                <w:kern w:val="0"/>
                <w:sz w:val="20"/>
                <w:szCs w:val="20"/>
              </w:rPr>
              <w:t>0.5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第三讲：人际交往的主要原则</w:t>
            </w:r>
          </w:p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择善、调衡、积极、人道、真诚、理解、守信、平等、互利、相容、文明等</w:t>
            </w: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第三讲：人际交往的主要原则</w:t>
            </w:r>
          </w:p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择善、调衡、积极、人道、真诚、理解、守信、平等、互利、相容、文明等</w:t>
            </w: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第四讲：人际交往的根本原则</w:t>
            </w:r>
            <w:r w:rsidRPr="00D6388D">
              <w:rPr>
                <w:kern w:val="0"/>
                <w:sz w:val="20"/>
                <w:szCs w:val="20"/>
              </w:rPr>
              <w:t>—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适度</w:t>
            </w:r>
          </w:p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适度原则的主要内容：自尊，表现，忍让，热情，信任，谨慎，谦虚，幽默，豪爽，期望适度</w:t>
            </w: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1.5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课堂讨论</w:t>
            </w:r>
            <w:r w:rsidRPr="00D6388D">
              <w:rPr>
                <w:kern w:val="0"/>
                <w:sz w:val="20"/>
                <w:szCs w:val="20"/>
              </w:rPr>
              <w:t>0.5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262C6">
            <w:pPr>
              <w:ind w:firstLineChars="307" w:firstLine="31680"/>
              <w:rPr>
                <w:rFonts w:ascii="宋体"/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第五讲：人际交往的主要技巧</w:t>
            </w: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人际交往的主要操作技法之一：怎样从自我做起；人际交往的操作技法之二：如何善待他人</w:t>
            </w:r>
          </w:p>
          <w:p w:rsidR="00D262C6" w:rsidRPr="00D6388D" w:rsidRDefault="00D262C6" w:rsidP="00DA41D9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部分学生演讲</w:t>
            </w:r>
            <w:r w:rsidRPr="00D6388D">
              <w:rPr>
                <w:kern w:val="0"/>
                <w:sz w:val="20"/>
                <w:szCs w:val="20"/>
              </w:rPr>
              <w:t>1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6388D">
            <w:pPr>
              <w:ind w:left="36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第五讲：人际交往的主要技巧</w:t>
            </w: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人际交往的主要操作技法之一：怎样从自我做起；人际交往的操作技法之二：如何善待他人</w:t>
            </w:r>
          </w:p>
          <w:p w:rsidR="00D262C6" w:rsidRPr="00D6388D" w:rsidRDefault="00D262C6" w:rsidP="00D262C6">
            <w:pPr>
              <w:ind w:firstLineChars="200" w:firstLine="3168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ind w:left="36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第六讲：人际交往心理障碍的克服</w:t>
            </w:r>
          </w:p>
          <w:p w:rsidR="00D262C6" w:rsidRPr="00D6388D" w:rsidRDefault="00D262C6" w:rsidP="00D262C6">
            <w:pPr>
              <w:ind w:firstLineChars="200" w:firstLine="31680"/>
              <w:jc w:val="lef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社交恐惧症；大学生人际交往案例分析；人际交往中羞怯、嫉妒心理障碍的克服</w:t>
            </w:r>
          </w:p>
          <w:p w:rsidR="00D262C6" w:rsidRPr="00D6388D" w:rsidRDefault="00D262C6" w:rsidP="00D6388D">
            <w:pPr>
              <w:ind w:left="360"/>
              <w:rPr>
                <w:kern w:val="0"/>
                <w:sz w:val="20"/>
                <w:szCs w:val="20"/>
              </w:rPr>
            </w:pP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ind w:left="36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第六讲：人际交往心理障碍的克服</w:t>
            </w:r>
          </w:p>
          <w:p w:rsidR="00D262C6" w:rsidRPr="00D6388D" w:rsidRDefault="00D262C6" w:rsidP="00D262C6">
            <w:pPr>
              <w:ind w:firstLineChars="200" w:firstLine="31680"/>
              <w:jc w:val="lef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社交恐惧症；大学生人际交往案例分析；人际交往中羞怯、嫉妒心理障碍的克服</w:t>
            </w:r>
          </w:p>
          <w:p w:rsidR="00D262C6" w:rsidRPr="00D6388D" w:rsidRDefault="00D262C6" w:rsidP="00D262C6">
            <w:pPr>
              <w:ind w:firstLineChars="200" w:firstLine="3168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ind w:left="36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第七讲：性格气质与人际交往</w:t>
            </w: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性格类型与人际交往；九型人格；气质类型与人际交往；如何增加气质美</w:t>
            </w:r>
          </w:p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部分学生演讲</w:t>
            </w:r>
            <w:r w:rsidRPr="00D6388D">
              <w:rPr>
                <w:kern w:val="0"/>
                <w:sz w:val="20"/>
                <w:szCs w:val="20"/>
              </w:rPr>
              <w:t>1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6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ind w:left="36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第七讲：性格气质与人际交往</w:t>
            </w: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性格类型与人际交往；九型人格；气质类型与人际交往；如何增加气质美</w:t>
            </w:r>
          </w:p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85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第八讲：如何赢得友谊与异性交往</w:t>
            </w: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交友的艺术；异性交往：恋人间的交往；异性朋友间的交往</w:t>
            </w:r>
          </w:p>
          <w:p w:rsidR="00D262C6" w:rsidRPr="00D6388D" w:rsidRDefault="00D262C6" w:rsidP="00D262C6">
            <w:pPr>
              <w:spacing w:line="240" w:lineRule="atLeast"/>
              <w:ind w:firstLineChars="85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部分学生演讲</w:t>
            </w:r>
            <w:r w:rsidRPr="00D6388D">
              <w:rPr>
                <w:kern w:val="0"/>
                <w:sz w:val="20"/>
                <w:szCs w:val="20"/>
              </w:rPr>
              <w:t>1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7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第九讲：如何与陌生人沟通；学会倾听</w:t>
            </w:r>
          </w:p>
          <w:p w:rsidR="00D262C6" w:rsidRPr="00D6388D" w:rsidRDefault="00D262C6" w:rsidP="00D262C6">
            <w:pPr>
              <w:spacing w:line="240" w:lineRule="atLeast"/>
              <w:ind w:firstLineChars="85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第十讲：职场人际交往</w:t>
            </w:r>
            <w:r w:rsidRPr="00D6388D">
              <w:rPr>
                <w:kern w:val="0"/>
                <w:sz w:val="20"/>
                <w:szCs w:val="20"/>
              </w:rPr>
              <w:t xml:space="preserve"> 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与上级相处之道；如何与同事交往；办公室交往秘诀</w:t>
            </w:r>
          </w:p>
          <w:p w:rsidR="00D262C6" w:rsidRPr="00D6388D" w:rsidRDefault="00D262C6" w:rsidP="00D262C6">
            <w:pPr>
              <w:spacing w:line="240" w:lineRule="atLeast"/>
              <w:ind w:firstLineChars="85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部分学生演讲</w:t>
            </w:r>
            <w:r w:rsidRPr="00D6388D">
              <w:rPr>
                <w:kern w:val="0"/>
                <w:sz w:val="20"/>
                <w:szCs w:val="20"/>
              </w:rPr>
              <w:t>1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8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第十讲：社交礼仪常识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社交三</w:t>
            </w:r>
            <w:r w:rsidRPr="00D6388D">
              <w:rPr>
                <w:kern w:val="0"/>
                <w:sz w:val="20"/>
                <w:szCs w:val="20"/>
              </w:rPr>
              <w:t>A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原则；见面礼仪；握手礼仪；称呼礼仪；拜访礼仪；涉外礼仪</w:t>
            </w: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小组活动汇报展示</w:t>
            </w:r>
            <w:r w:rsidRPr="00D6388D">
              <w:rPr>
                <w:kern w:val="0"/>
                <w:sz w:val="20"/>
                <w:szCs w:val="20"/>
              </w:rPr>
              <w:t>1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</w:tc>
      </w:tr>
      <w:tr w:rsidR="00D262C6">
        <w:tc>
          <w:tcPr>
            <w:tcW w:w="52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25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 xml:space="preserve">          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大作业</w:t>
            </w:r>
          </w:p>
        </w:tc>
        <w:tc>
          <w:tcPr>
            <w:tcW w:w="87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63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3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04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学生大作业</w:t>
            </w:r>
            <w:r w:rsidRPr="00D6388D">
              <w:rPr>
                <w:kern w:val="0"/>
                <w:sz w:val="20"/>
                <w:szCs w:val="20"/>
              </w:rPr>
              <w:t>2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</w:tc>
      </w:tr>
    </w:tbl>
    <w:p w:rsidR="00D262C6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</w:p>
    <w:p w:rsidR="00D262C6" w:rsidRPr="00593F67" w:rsidRDefault="00D262C6" w:rsidP="00C96440">
      <w:pPr>
        <w:jc w:val="center"/>
        <w:rPr>
          <w:rFonts w:ascii="宋体"/>
          <w:b/>
          <w:bCs/>
          <w:sz w:val="28"/>
          <w:szCs w:val="28"/>
        </w:rPr>
      </w:pP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17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2018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第一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学年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二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D262C6" w:rsidRDefault="00D262C6" w:rsidP="00C96440">
      <w:pPr>
        <w:jc w:val="center"/>
        <w:rPr>
          <w:b/>
          <w:bCs/>
        </w:rPr>
      </w:pPr>
    </w:p>
    <w:p w:rsidR="00D262C6" w:rsidRDefault="00D262C6" w:rsidP="00C96440">
      <w:pPr>
        <w:jc w:val="center"/>
        <w:rPr>
          <w:b/>
          <w:bCs/>
        </w:rPr>
      </w:pPr>
    </w:p>
    <w:p w:rsidR="00D262C6" w:rsidRDefault="00D262C6" w:rsidP="00C96440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D262C6" w:rsidRDefault="00D262C6" w:rsidP="00C96440">
      <w:pPr>
        <w:jc w:val="center"/>
        <w:rPr>
          <w:b/>
          <w:bCs/>
          <w:sz w:val="84"/>
          <w:szCs w:val="84"/>
        </w:rPr>
      </w:pPr>
    </w:p>
    <w:p w:rsidR="00D262C6" w:rsidRDefault="00D262C6" w:rsidP="00C96440">
      <w:pPr>
        <w:jc w:val="center"/>
        <w:rPr>
          <w:b/>
          <w:bCs/>
          <w:sz w:val="84"/>
          <w:szCs w:val="84"/>
        </w:rPr>
      </w:pPr>
    </w:p>
    <w:p w:rsidR="00D262C6" w:rsidRDefault="00D262C6" w:rsidP="00C96440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课程名称＿大学语文＿性质＿选修＿＿</w:t>
      </w:r>
    </w:p>
    <w:p w:rsidR="00D262C6" w:rsidRDefault="00D262C6" w:rsidP="00C96440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>
        <w:rPr>
          <w:sz w:val="28"/>
          <w:szCs w:val="28"/>
        </w:rPr>
        <w:t>32</w:t>
      </w:r>
      <w:r>
        <w:rPr>
          <w:rFonts w:cs="宋体" w:hint="eastAsia"/>
          <w:sz w:val="28"/>
          <w:szCs w:val="28"/>
        </w:rPr>
        <w:t>＿讲课＿</w:t>
      </w:r>
      <w:r>
        <w:rPr>
          <w:sz w:val="28"/>
          <w:szCs w:val="28"/>
        </w:rPr>
        <w:t>27</w:t>
      </w:r>
      <w:r>
        <w:rPr>
          <w:rFonts w:cs="宋体" w:hint="eastAsia"/>
          <w:sz w:val="28"/>
          <w:szCs w:val="28"/>
        </w:rPr>
        <w:t>＿实验＿＿其它＿＿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＿</w:t>
      </w:r>
    </w:p>
    <w:p w:rsidR="00D262C6" w:rsidRDefault="00D262C6" w:rsidP="00C96440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授课班级＿全校本科＿＿＿学生人数＿＿＿＿</w:t>
      </w:r>
    </w:p>
    <w:p w:rsidR="00D262C6" w:rsidRDefault="00D262C6" w:rsidP="00C96440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任课教师＿＿＿孙红＿＿职称＿＿副教授＿＿＿</w:t>
      </w:r>
    </w:p>
    <w:p w:rsidR="00D262C6" w:rsidRDefault="00D262C6" w:rsidP="00C96440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)______</w:t>
      </w:r>
      <w:r>
        <w:rPr>
          <w:rFonts w:cs="宋体" w:hint="eastAsia"/>
          <w:sz w:val="28"/>
          <w:szCs w:val="28"/>
        </w:rPr>
        <w:t>体育与人文艺术学院</w:t>
      </w:r>
      <w:r>
        <w:rPr>
          <w:sz w:val="28"/>
          <w:szCs w:val="28"/>
        </w:rPr>
        <w:t>_____</w:t>
      </w:r>
    </w:p>
    <w:p w:rsidR="00D262C6" w:rsidRDefault="00D262C6" w:rsidP="00C96440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D262C6" w:rsidRDefault="00D262C6" w:rsidP="00C96440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　　　　　　　　　作者：</w:t>
      </w:r>
    </w:p>
    <w:p w:rsidR="00D262C6" w:rsidRDefault="00D262C6" w:rsidP="00C96440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　　　　　　　　　出版时间：</w:t>
      </w:r>
    </w:p>
    <w:p w:rsidR="00D262C6" w:rsidRDefault="00D262C6" w:rsidP="00C96440">
      <w:pPr>
        <w:jc w:val="center"/>
        <w:rPr>
          <w:sz w:val="28"/>
          <w:szCs w:val="28"/>
        </w:rPr>
      </w:pPr>
    </w:p>
    <w:p w:rsidR="00D262C6" w:rsidRDefault="00D262C6" w:rsidP="00C96440">
      <w:pPr>
        <w:jc w:val="center"/>
        <w:rPr>
          <w:sz w:val="28"/>
          <w:szCs w:val="28"/>
        </w:rPr>
      </w:pPr>
    </w:p>
    <w:p w:rsidR="00D262C6" w:rsidRDefault="00D262C6" w:rsidP="00C96440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D262C6" w:rsidRDefault="00D262C6" w:rsidP="00C96440">
      <w:pPr>
        <w:rPr>
          <w:rFonts w:ascii="黑体" w:eastAsia="黑体"/>
          <w:sz w:val="24"/>
          <w:szCs w:val="24"/>
        </w:rPr>
      </w:pPr>
    </w:p>
    <w:p w:rsidR="00D262C6" w:rsidRDefault="00D262C6" w:rsidP="00C96440">
      <w:pPr>
        <w:rPr>
          <w:rFonts w:ascii="黑体" w:eastAsia="黑体"/>
          <w:sz w:val="24"/>
          <w:szCs w:val="24"/>
        </w:rPr>
      </w:pPr>
    </w:p>
    <w:p w:rsidR="00D262C6" w:rsidRDefault="00D262C6" w:rsidP="00C96440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cs="黑体" w:hint="eastAsia"/>
          <w:sz w:val="24"/>
          <w:szCs w:val="24"/>
        </w:rPr>
        <w:t>填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写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说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明</w:t>
      </w:r>
      <w:r>
        <w:rPr>
          <w:rFonts w:ascii="黑体" w:eastAsia="黑体" w:cs="黑体" w:hint="eastAsia"/>
          <w:sz w:val="24"/>
          <w:szCs w:val="24"/>
        </w:rPr>
        <w:t>：</w:t>
      </w:r>
    </w:p>
    <w:p w:rsidR="00D262C6" w:rsidRPr="00770A47" w:rsidRDefault="00D262C6" w:rsidP="00077765">
      <w:pPr>
        <w:ind w:left="31680" w:hangingChars="150" w:firstLine="3168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D262C6" w:rsidRDefault="00D262C6" w:rsidP="00077765">
      <w:pPr>
        <w:spacing w:line="300" w:lineRule="auto"/>
        <w:ind w:left="31680" w:hangingChars="150" w:firstLine="31680"/>
      </w:pPr>
      <w:r w:rsidRPr="001044AE">
        <w:rPr>
          <w:rFonts w:ascii="黑体" w:eastAsia="黑体" w:cs="黑体"/>
          <w:sz w:val="24"/>
          <w:szCs w:val="24"/>
        </w:rPr>
        <w:t>2</w:t>
      </w:r>
      <w:r w:rsidRPr="001044AE"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D262C6" w:rsidRDefault="00D262C6" w:rsidP="00077765">
      <w:pPr>
        <w:spacing w:line="300" w:lineRule="auto"/>
        <w:ind w:left="31680" w:hangingChars="150" w:firstLine="31680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D262C6" w:rsidRDefault="00D262C6" w:rsidP="00077765">
      <w:pPr>
        <w:ind w:left="31680" w:hangingChars="150" w:firstLine="31680"/>
        <w:sectPr w:rsidR="00D262C6" w:rsidSect="00DA41D9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cs="宋体" w:hint="eastAsia"/>
        </w:rPr>
        <w:t>．教学日历由教师自存一份、课程所属系存一份，</w:t>
      </w:r>
      <w:r w:rsidRPr="001044AE">
        <w:rPr>
          <w:rFonts w:cs="宋体" w:hint="eastAsia"/>
        </w:rPr>
        <w:t>在每学期开学</w:t>
      </w:r>
      <w:r>
        <w:rPr>
          <w:rFonts w:cs="宋体"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pPr w:leftFromText="180" w:rightFromText="180" w:vertAnchor="page" w:horzAnchor="margin" w:tblpY="1135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D262C6">
        <w:tc>
          <w:tcPr>
            <w:tcW w:w="1434" w:type="dxa"/>
            <w:gridSpan w:val="3"/>
          </w:tcPr>
          <w:p w:rsidR="00D262C6" w:rsidRPr="00D6388D" w:rsidRDefault="00D262C6" w:rsidP="00D6388D">
            <w:pPr>
              <w:spacing w:line="240" w:lineRule="atLeast"/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教学时间</w:t>
            </w:r>
          </w:p>
        </w:tc>
        <w:tc>
          <w:tcPr>
            <w:tcW w:w="4320" w:type="dxa"/>
            <w:vMerge w:val="restart"/>
          </w:tcPr>
          <w:p w:rsidR="00D262C6" w:rsidRPr="00D6388D" w:rsidRDefault="00D262C6" w:rsidP="00D6388D">
            <w:pPr>
              <w:jc w:val="center"/>
              <w:rPr>
                <w:kern w:val="0"/>
                <w:sz w:val="30"/>
                <w:szCs w:val="30"/>
              </w:rPr>
            </w:pPr>
          </w:p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30"/>
                <w:szCs w:val="30"/>
              </w:rPr>
              <w:t>授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课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内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容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提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周学时</w:t>
            </w:r>
          </w:p>
          <w:p w:rsidR="00D262C6" w:rsidRPr="00D6388D" w:rsidRDefault="00D262C6" w:rsidP="00D6388D">
            <w:pPr>
              <w:jc w:val="center"/>
              <w:rPr>
                <w:kern w:val="0"/>
                <w:sz w:val="18"/>
                <w:szCs w:val="18"/>
              </w:rPr>
            </w:pPr>
            <w:r w:rsidRPr="00D6388D">
              <w:rPr>
                <w:rFonts w:cs="宋体" w:hint="eastAsia"/>
                <w:kern w:val="0"/>
                <w:sz w:val="18"/>
                <w:szCs w:val="18"/>
              </w:rPr>
              <w:t>（周学时大于</w:t>
            </w:r>
            <w:r w:rsidRPr="00D6388D">
              <w:rPr>
                <w:kern w:val="0"/>
                <w:sz w:val="18"/>
                <w:szCs w:val="18"/>
              </w:rPr>
              <w:t>2</w:t>
            </w:r>
            <w:r w:rsidRPr="00D6388D">
              <w:rPr>
                <w:rFonts w:cs="宋体" w:hint="eastAsia"/>
                <w:kern w:val="0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学时分配</w:t>
            </w:r>
          </w:p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vMerge w:val="restart"/>
          </w:tcPr>
          <w:p w:rsidR="00D262C6" w:rsidRPr="00D6388D" w:rsidRDefault="00D262C6" w:rsidP="00D6388D">
            <w:pPr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D262C6">
        <w:trPr>
          <w:trHeight w:val="501"/>
        </w:trPr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周次</w:t>
            </w: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星期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节次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320" w:type="dxa"/>
            <w:vMerge/>
          </w:tcPr>
          <w:p w:rsidR="00D262C6" w:rsidRPr="00D6388D" w:rsidRDefault="00D262C6" w:rsidP="00D6388D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讲课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习题</w:t>
            </w:r>
          </w:p>
        </w:tc>
        <w:tc>
          <w:tcPr>
            <w:tcW w:w="915" w:type="dxa"/>
            <w:vMerge/>
          </w:tcPr>
          <w:p w:rsidR="00D262C6" w:rsidRPr="00D6388D" w:rsidRDefault="00D262C6" w:rsidP="00D6388D">
            <w:pPr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2"/>
                <w:szCs w:val="22"/>
              </w:rPr>
            </w:pPr>
          </w:p>
          <w:p w:rsidR="00D262C6" w:rsidRPr="00D6388D" w:rsidRDefault="00D262C6" w:rsidP="00D262C6">
            <w:pPr>
              <w:spacing w:line="240" w:lineRule="atLeast"/>
              <w:ind w:leftChars="135" w:left="31680" w:hangingChars="200" w:firstLine="31680"/>
              <w:rPr>
                <w:kern w:val="0"/>
                <w:sz w:val="22"/>
                <w:szCs w:val="22"/>
              </w:rPr>
            </w:pPr>
            <w:r w:rsidRPr="00D6388D">
              <w:rPr>
                <w:rFonts w:cs="宋体" w:hint="eastAsia"/>
                <w:kern w:val="0"/>
                <w:sz w:val="22"/>
                <w:szCs w:val="22"/>
              </w:rPr>
              <w:t>第一讲：仁者爱人</w:t>
            </w:r>
          </w:p>
          <w:p w:rsidR="00D262C6" w:rsidRPr="00D6388D" w:rsidRDefault="00D262C6" w:rsidP="00D262C6">
            <w:pPr>
              <w:spacing w:line="240" w:lineRule="atLeast"/>
              <w:ind w:firstLineChars="100" w:firstLine="31680"/>
              <w:rPr>
                <w:kern w:val="0"/>
                <w:sz w:val="22"/>
                <w:szCs w:val="22"/>
              </w:rPr>
            </w:pPr>
            <w:r w:rsidRPr="00D6388D">
              <w:rPr>
                <w:rFonts w:cs="宋体" w:hint="eastAsia"/>
                <w:kern w:val="0"/>
                <w:sz w:val="22"/>
                <w:szCs w:val="22"/>
              </w:rPr>
              <w:t>《樊迟、仲弓问仁》；孔子与《论语》；</w:t>
            </w:r>
          </w:p>
          <w:p w:rsidR="00D262C6" w:rsidRPr="00D6388D" w:rsidRDefault="00D262C6" w:rsidP="00D262C6">
            <w:pPr>
              <w:spacing w:line="240" w:lineRule="atLeast"/>
              <w:ind w:firstLineChars="100" w:firstLine="31680"/>
              <w:rPr>
                <w:kern w:val="0"/>
                <w:sz w:val="22"/>
                <w:szCs w:val="22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《兼爱（上》；墨子及其思想；</w:t>
            </w:r>
            <w:r w:rsidRPr="00D6388D">
              <w:rPr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rPr>
          <w:trHeight w:val="1444"/>
        </w:trPr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spacing w:line="240" w:lineRule="atLeast"/>
              <w:ind w:leftChars="135" w:left="31680" w:hangingChars="200" w:firstLine="31680"/>
              <w:rPr>
                <w:kern w:val="0"/>
                <w:sz w:val="22"/>
                <w:szCs w:val="22"/>
              </w:rPr>
            </w:pPr>
            <w:r w:rsidRPr="00D6388D">
              <w:rPr>
                <w:rFonts w:cs="宋体" w:hint="eastAsia"/>
                <w:kern w:val="0"/>
                <w:sz w:val="22"/>
                <w:szCs w:val="22"/>
              </w:rPr>
              <w:t>第一讲：仁者爱人</w:t>
            </w:r>
          </w:p>
          <w:p w:rsidR="00D262C6" w:rsidRPr="00D6388D" w:rsidRDefault="00D262C6" w:rsidP="00D262C6">
            <w:pPr>
              <w:spacing w:line="240" w:lineRule="atLeast"/>
              <w:ind w:firstLineChars="1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2"/>
                <w:szCs w:val="22"/>
              </w:rPr>
              <w:t>《齐桓晋文之事》；孟子及其思想；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《又呈吴郎》与杜甫的博爱胸襟与人格魅力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spacing w:line="240" w:lineRule="atLeast"/>
              <w:ind w:leftChars="135" w:left="31680" w:hangingChars="200" w:firstLine="31680"/>
              <w:rPr>
                <w:kern w:val="0"/>
                <w:sz w:val="22"/>
                <w:szCs w:val="22"/>
              </w:rPr>
            </w:pPr>
          </w:p>
          <w:p w:rsidR="00D262C6" w:rsidRPr="00D6388D" w:rsidRDefault="00D262C6" w:rsidP="00D262C6">
            <w:pPr>
              <w:ind w:firstLineChars="15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第二讲：和而不同</w:t>
            </w:r>
          </w:p>
          <w:p w:rsidR="00D262C6" w:rsidRPr="00D6388D" w:rsidRDefault="00D262C6" w:rsidP="00D262C6">
            <w:pPr>
              <w:ind w:firstLineChars="15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《老子二章》与老子；《晏子对齐侯问》与《左传》；</w:t>
            </w:r>
            <w:r w:rsidRPr="00D6388D"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rPr>
          <w:trHeight w:val="1553"/>
        </w:trPr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15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第二讲：和而不同</w:t>
            </w:r>
          </w:p>
          <w:p w:rsidR="00D262C6" w:rsidRPr="00D6388D" w:rsidRDefault="00D262C6" w:rsidP="00D262C6">
            <w:pPr>
              <w:ind w:firstLineChars="15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《秋水》与庄子的人生境界；“海纳百川，有容乃大”胡适与《容忍与自由》</w:t>
            </w:r>
          </w:p>
          <w:p w:rsidR="00D262C6" w:rsidRPr="00D6388D" w:rsidRDefault="00D262C6" w:rsidP="00D262C6">
            <w:pPr>
              <w:spacing w:line="240" w:lineRule="atLeast"/>
              <w:ind w:leftChars="135" w:left="31680" w:hangingChars="200" w:firstLine="31680"/>
              <w:rPr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1.5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学生课堂讨论</w:t>
            </w:r>
            <w:r w:rsidRPr="00D6388D">
              <w:rPr>
                <w:kern w:val="0"/>
                <w:sz w:val="20"/>
                <w:szCs w:val="20"/>
              </w:rPr>
              <w:t>0.5</w:t>
            </w: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第三讲：胸怀天下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“爱国情怀，英雄本色”辛弃疾与《贺新郎》；艾青与现代诗《北方》；</w:t>
            </w:r>
            <w:r w:rsidRPr="00D6388D">
              <w:rPr>
                <w:kern w:val="0"/>
                <w:sz w:val="20"/>
                <w:szCs w:val="20"/>
              </w:rPr>
              <w:t xml:space="preserve"> </w:t>
            </w:r>
          </w:p>
          <w:p w:rsidR="00D262C6" w:rsidRPr="00D6388D" w:rsidRDefault="00D262C6" w:rsidP="00D6388D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rFonts w:ascii="宋体"/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第三讲：胸怀天下</w:t>
            </w:r>
          </w:p>
          <w:p w:rsidR="00D262C6" w:rsidRPr="00D6388D" w:rsidRDefault="00D262C6" w:rsidP="00D262C6">
            <w:pPr>
              <w:ind w:firstLineChars="1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 xml:space="preserve"> 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爱因斯坦与《我的世界观》</w:t>
            </w: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rPr>
          <w:trHeight w:val="1148"/>
        </w:trPr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15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第四讲：冰雪肝胆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 w:rsidR="00D262C6" w:rsidRPr="00D6388D" w:rsidRDefault="00D262C6" w:rsidP="00D262C6">
            <w:pPr>
              <w:ind w:firstLineChars="2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“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“高洁人格”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张孝祥《念奴娇》；施蛰存《纪念傅雷》；</w:t>
            </w: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1.5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学生课堂讨论</w:t>
            </w:r>
            <w:r w:rsidRPr="00D6388D">
              <w:rPr>
                <w:kern w:val="0"/>
                <w:sz w:val="20"/>
                <w:szCs w:val="20"/>
              </w:rPr>
              <w:t>0.5</w:t>
            </w: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15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第五讲：洞明世事</w:t>
            </w:r>
          </w:p>
          <w:p w:rsidR="00D262C6" w:rsidRPr="00D6388D" w:rsidRDefault="00D262C6" w:rsidP="00D262C6">
            <w:pPr>
              <w:ind w:firstLineChars="1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钱钟书的人生智慧和《吃饭》；</w:t>
            </w:r>
            <w:r w:rsidRPr="00D6388D"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rPr>
          <w:trHeight w:val="1266"/>
        </w:trPr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15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第五讲：洞明世事</w:t>
            </w:r>
          </w:p>
          <w:p w:rsidR="00D262C6" w:rsidRPr="00D6388D" w:rsidRDefault="00D262C6" w:rsidP="00D262C6">
            <w:pPr>
              <w:ind w:firstLineChars="1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中国天才女作家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张爱玲</w:t>
            </w:r>
            <w:r w:rsidRPr="00D6388D">
              <w:rPr>
                <w:kern w:val="0"/>
                <w:sz w:val="20"/>
                <w:szCs w:val="20"/>
              </w:rPr>
              <w:t xml:space="preserve"> 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和《公寓生活琐记》</w:t>
            </w:r>
          </w:p>
        </w:tc>
        <w:tc>
          <w:tcPr>
            <w:tcW w:w="88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rPr>
          <w:trHeight w:val="1553"/>
        </w:trPr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5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30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15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第六讲：礼赞爱情</w:t>
            </w:r>
          </w:p>
          <w:p w:rsidR="00D262C6" w:rsidRPr="00D6388D" w:rsidRDefault="00D262C6" w:rsidP="00D262C6">
            <w:pPr>
              <w:ind w:firstLineChars="25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“两情若是久长时，又岂在朝朝暮暮”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秦观的《鹊桥仙》；</w:t>
            </w:r>
            <w:r w:rsidRPr="00D6388D"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rPr>
          <w:trHeight w:val="1231"/>
        </w:trPr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spacing w:line="240" w:lineRule="atLeast"/>
              <w:ind w:firstLineChars="10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2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第六讲：礼赞爱情</w:t>
            </w: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陆游与唐婉的爱情《沈园二首》；‘被毁灭的美好“《杜十娘怒沉百宝箱》；</w:t>
            </w:r>
            <w:r w:rsidRPr="00D6388D"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6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6388D">
            <w:pPr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第七讲：关爱生命</w:t>
            </w:r>
            <w:r w:rsidRPr="00D6388D">
              <w:rPr>
                <w:kern w:val="0"/>
                <w:sz w:val="20"/>
                <w:szCs w:val="20"/>
              </w:rPr>
              <w:t xml:space="preserve"> </w:t>
            </w:r>
          </w:p>
          <w:p w:rsidR="00D262C6" w:rsidRPr="00D6388D" w:rsidRDefault="00D262C6" w:rsidP="00D262C6">
            <w:pPr>
              <w:spacing w:line="240" w:lineRule="atLeast"/>
              <w:ind w:firstLineChars="1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“逝者已去，生者抱憾”</w:t>
            </w:r>
            <w:r w:rsidRPr="00D6388D">
              <w:rPr>
                <w:kern w:val="0"/>
                <w:sz w:val="20"/>
                <w:szCs w:val="20"/>
              </w:rPr>
              <w:t>——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宗璞的《哭小弟》；“我已不在地坛，地坛在我”</w:t>
            </w:r>
            <w:r w:rsidRPr="00D6388D">
              <w:rPr>
                <w:kern w:val="0"/>
                <w:sz w:val="20"/>
                <w:szCs w:val="20"/>
              </w:rPr>
              <w:t>——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史铁生《我与地坛》</w:t>
            </w:r>
            <w:r w:rsidRPr="00D6388D"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rPr>
          <w:trHeight w:val="1403"/>
        </w:trPr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320" w:type="dxa"/>
          </w:tcPr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第七讲：关爱生命</w:t>
            </w:r>
            <w:r w:rsidRPr="00D6388D">
              <w:rPr>
                <w:kern w:val="0"/>
                <w:sz w:val="20"/>
                <w:szCs w:val="20"/>
              </w:rPr>
              <w:t xml:space="preserve"> </w:t>
            </w:r>
          </w:p>
          <w:p w:rsidR="00D262C6" w:rsidRPr="00D6388D" w:rsidRDefault="00D262C6" w:rsidP="00D6388D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“逝者已去，生者抱憾”</w:t>
            </w:r>
            <w:r w:rsidRPr="00D6388D">
              <w:rPr>
                <w:kern w:val="0"/>
                <w:sz w:val="20"/>
                <w:szCs w:val="20"/>
              </w:rPr>
              <w:t>——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宗璞的《哭小弟》；“我已不在地坛，地坛在我”</w:t>
            </w:r>
            <w:r w:rsidRPr="00D6388D">
              <w:rPr>
                <w:kern w:val="0"/>
                <w:sz w:val="20"/>
                <w:szCs w:val="20"/>
              </w:rPr>
              <w:t>——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史铁生《我与地坛》</w:t>
            </w: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7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300" w:firstLine="31680"/>
              <w:rPr>
                <w:rFonts w:ascii="宋体"/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25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第八讲：诗意人生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 w:rsidR="00D262C6" w:rsidRPr="00D6388D" w:rsidRDefault="00D262C6" w:rsidP="00D262C6">
            <w:pPr>
              <w:ind w:firstLineChars="2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“生活中并不缺少美而是缺少发现”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朱光潜《慢慢走，欣赏啊！》；“神秘的微笑</w:t>
            </w:r>
            <w:r w:rsidRPr="00D6388D">
              <w:rPr>
                <w:rFonts w:ascii="宋体" w:cs="宋体" w:hint="eastAsia"/>
                <w:kern w:val="0"/>
                <w:sz w:val="20"/>
                <w:szCs w:val="20"/>
              </w:rPr>
              <w:t>”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熊秉明《看蒙娜丽莎看》</w:t>
            </w:r>
          </w:p>
          <w:p w:rsidR="00D262C6" w:rsidRPr="00D6388D" w:rsidRDefault="00D262C6" w:rsidP="00D6388D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rPr>
          <w:trHeight w:val="1496"/>
        </w:trPr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25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第八讲：诗意人生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 w:rsidR="00D262C6" w:rsidRPr="00D6388D" w:rsidRDefault="00D262C6" w:rsidP="00D262C6">
            <w:pPr>
              <w:ind w:firstLineChars="2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“生活中并不缺少美而是缺少发现”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朱光潜《慢慢走，欣赏啊！》；“神秘的微笑</w:t>
            </w:r>
            <w:r w:rsidRPr="00D6388D">
              <w:rPr>
                <w:rFonts w:ascii="宋体" w:cs="宋体" w:hint="eastAsia"/>
                <w:kern w:val="0"/>
                <w:sz w:val="20"/>
                <w:szCs w:val="20"/>
              </w:rPr>
              <w:t>”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熊秉明《看蒙娜丽莎看》</w:t>
            </w:r>
          </w:p>
          <w:p w:rsidR="00D262C6" w:rsidRPr="00D6388D" w:rsidRDefault="00D262C6" w:rsidP="00D262C6">
            <w:pPr>
              <w:ind w:firstLineChars="300" w:firstLine="31680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rPr>
          <w:trHeight w:val="1496"/>
        </w:trPr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8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25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25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25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学习阅读小组同学汇报演讲</w:t>
            </w: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小组汇报演讲</w:t>
            </w:r>
            <w:r w:rsidRPr="00D6388D">
              <w:rPr>
                <w:kern w:val="0"/>
                <w:sz w:val="20"/>
                <w:szCs w:val="20"/>
              </w:rPr>
              <w:t>2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30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8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大作业</w:t>
            </w: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学生大作业</w:t>
            </w:r>
            <w:r w:rsidRPr="00D6388D">
              <w:rPr>
                <w:kern w:val="0"/>
                <w:sz w:val="20"/>
                <w:szCs w:val="20"/>
              </w:rPr>
              <w:t>2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</w:tc>
      </w:tr>
    </w:tbl>
    <w:p w:rsidR="00D262C6" w:rsidRDefault="00D262C6" w:rsidP="00C96440"/>
    <w:p w:rsidR="00D262C6" w:rsidRDefault="00D262C6" w:rsidP="00C96440"/>
    <w:p w:rsidR="00D262C6" w:rsidRDefault="00D262C6" w:rsidP="00C96440"/>
    <w:p w:rsidR="00D262C6" w:rsidRDefault="00D262C6" w:rsidP="00DA41D9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DA41D9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DA41D9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DA41D9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DA41D9">
      <w:pPr>
        <w:jc w:val="center"/>
        <w:rPr>
          <w:rFonts w:ascii="宋体"/>
          <w:b/>
          <w:bCs/>
          <w:sz w:val="28"/>
          <w:szCs w:val="28"/>
        </w:rPr>
      </w:pPr>
    </w:p>
    <w:p w:rsidR="00D262C6" w:rsidRDefault="00D262C6" w:rsidP="00DA41D9">
      <w:pPr>
        <w:jc w:val="center"/>
        <w:rPr>
          <w:rFonts w:ascii="宋体"/>
          <w:b/>
          <w:bCs/>
          <w:sz w:val="28"/>
          <w:szCs w:val="28"/>
        </w:rPr>
      </w:pPr>
    </w:p>
    <w:p w:rsidR="00D262C6" w:rsidRPr="00593F67" w:rsidRDefault="00D262C6" w:rsidP="00DA41D9">
      <w:pPr>
        <w:jc w:val="center"/>
        <w:rPr>
          <w:rFonts w:ascii="宋体"/>
          <w:b/>
          <w:bCs/>
          <w:sz w:val="28"/>
          <w:szCs w:val="28"/>
        </w:rPr>
      </w:pPr>
      <w:bookmarkStart w:id="0" w:name="_GoBack"/>
      <w:bookmarkEnd w:id="0"/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17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2018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sz w:val="28"/>
          <w:szCs w:val="28"/>
        </w:rPr>
        <w:t>第一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学年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二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D262C6" w:rsidRDefault="00D262C6" w:rsidP="00DA41D9">
      <w:pPr>
        <w:jc w:val="center"/>
        <w:rPr>
          <w:b/>
          <w:bCs/>
        </w:rPr>
      </w:pPr>
    </w:p>
    <w:p w:rsidR="00D262C6" w:rsidRDefault="00D262C6" w:rsidP="00DA41D9">
      <w:pPr>
        <w:jc w:val="center"/>
        <w:rPr>
          <w:b/>
          <w:bCs/>
        </w:rPr>
      </w:pPr>
    </w:p>
    <w:p w:rsidR="00D262C6" w:rsidRDefault="00D262C6" w:rsidP="00DA41D9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D262C6" w:rsidRDefault="00D262C6" w:rsidP="00DA41D9">
      <w:pPr>
        <w:jc w:val="center"/>
        <w:rPr>
          <w:b/>
          <w:bCs/>
          <w:sz w:val="84"/>
          <w:szCs w:val="84"/>
        </w:rPr>
      </w:pPr>
    </w:p>
    <w:p w:rsidR="00D262C6" w:rsidRPr="00DA41D9" w:rsidRDefault="00D262C6" w:rsidP="00DA41D9">
      <w:pPr>
        <w:jc w:val="center"/>
        <w:rPr>
          <w:b/>
          <w:bCs/>
          <w:sz w:val="84"/>
          <w:szCs w:val="84"/>
        </w:rPr>
      </w:pPr>
    </w:p>
    <w:p w:rsidR="00D262C6" w:rsidRDefault="00D262C6" w:rsidP="00DA41D9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课程名称＿外国文学名著赏析＿性质＿选修＿＿</w:t>
      </w:r>
    </w:p>
    <w:p w:rsidR="00D262C6" w:rsidRDefault="00D262C6" w:rsidP="00DA41D9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>
        <w:rPr>
          <w:sz w:val="28"/>
          <w:szCs w:val="28"/>
        </w:rPr>
        <w:t>32</w:t>
      </w:r>
      <w:r>
        <w:rPr>
          <w:rFonts w:cs="宋体" w:hint="eastAsia"/>
          <w:sz w:val="28"/>
          <w:szCs w:val="28"/>
        </w:rPr>
        <w:t>＿讲课＿</w:t>
      </w:r>
      <w:r>
        <w:rPr>
          <w:sz w:val="28"/>
          <w:szCs w:val="28"/>
        </w:rPr>
        <w:t>27</w:t>
      </w:r>
      <w:r>
        <w:rPr>
          <w:rFonts w:cs="宋体" w:hint="eastAsia"/>
          <w:sz w:val="28"/>
          <w:szCs w:val="28"/>
        </w:rPr>
        <w:t>＿实验＿＿其它＿＿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＿＿＿</w:t>
      </w:r>
    </w:p>
    <w:p w:rsidR="00D262C6" w:rsidRDefault="00D262C6" w:rsidP="00DA41D9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授课班级＿全校本科＿＿＿学生人数＿＿＿＿＿＿</w:t>
      </w:r>
    </w:p>
    <w:p w:rsidR="00D262C6" w:rsidRDefault="00D262C6" w:rsidP="00DA41D9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任课教师＿＿＿孙红＿＿职称＿＿副教授＿＿＿</w:t>
      </w:r>
    </w:p>
    <w:p w:rsidR="00D262C6" w:rsidRDefault="00D262C6" w:rsidP="00DA41D9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)______</w:t>
      </w:r>
      <w:r>
        <w:rPr>
          <w:rFonts w:cs="宋体" w:hint="eastAsia"/>
          <w:sz w:val="28"/>
          <w:szCs w:val="28"/>
        </w:rPr>
        <w:t>体育与人文艺术学院</w:t>
      </w:r>
      <w:r>
        <w:rPr>
          <w:sz w:val="28"/>
          <w:szCs w:val="28"/>
        </w:rPr>
        <w:t>_____</w:t>
      </w:r>
    </w:p>
    <w:p w:rsidR="00D262C6" w:rsidRDefault="00D262C6" w:rsidP="00DA41D9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D262C6" w:rsidRDefault="00D262C6" w:rsidP="00DA41D9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　　　　　　　　　作者：</w:t>
      </w:r>
    </w:p>
    <w:p w:rsidR="00D262C6" w:rsidRDefault="00D262C6" w:rsidP="00DA41D9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　　　　　　　　　出版时间：</w:t>
      </w:r>
    </w:p>
    <w:p w:rsidR="00D262C6" w:rsidRDefault="00D262C6" w:rsidP="00DA41D9">
      <w:pPr>
        <w:jc w:val="center"/>
        <w:rPr>
          <w:sz w:val="28"/>
          <w:szCs w:val="28"/>
        </w:rPr>
      </w:pPr>
    </w:p>
    <w:p w:rsidR="00D262C6" w:rsidRDefault="00D262C6" w:rsidP="00DA41D9">
      <w:pPr>
        <w:jc w:val="center"/>
        <w:rPr>
          <w:sz w:val="28"/>
          <w:szCs w:val="28"/>
        </w:rPr>
      </w:pPr>
    </w:p>
    <w:p w:rsidR="00D262C6" w:rsidRDefault="00D262C6" w:rsidP="00DA41D9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D262C6" w:rsidRDefault="00D262C6" w:rsidP="00DA41D9">
      <w:pPr>
        <w:rPr>
          <w:rFonts w:ascii="黑体" w:eastAsia="黑体"/>
          <w:sz w:val="24"/>
          <w:szCs w:val="24"/>
        </w:rPr>
      </w:pPr>
    </w:p>
    <w:p w:rsidR="00D262C6" w:rsidRDefault="00D262C6" w:rsidP="00DA41D9">
      <w:pPr>
        <w:rPr>
          <w:rFonts w:ascii="黑体" w:eastAsia="黑体"/>
          <w:sz w:val="24"/>
          <w:szCs w:val="24"/>
        </w:rPr>
      </w:pPr>
    </w:p>
    <w:p w:rsidR="00D262C6" w:rsidRDefault="00D262C6" w:rsidP="00DA41D9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cs="黑体" w:hint="eastAsia"/>
          <w:sz w:val="24"/>
          <w:szCs w:val="24"/>
        </w:rPr>
        <w:t>填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写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说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明</w:t>
      </w:r>
      <w:r>
        <w:rPr>
          <w:rFonts w:ascii="黑体" w:eastAsia="黑体" w:cs="黑体" w:hint="eastAsia"/>
          <w:sz w:val="24"/>
          <w:szCs w:val="24"/>
        </w:rPr>
        <w:t>：</w:t>
      </w:r>
    </w:p>
    <w:p w:rsidR="00D262C6" w:rsidRPr="00770A47" w:rsidRDefault="00D262C6" w:rsidP="00077765">
      <w:pPr>
        <w:ind w:left="31680" w:hangingChars="150" w:firstLine="3168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D262C6" w:rsidRDefault="00D262C6" w:rsidP="00077765">
      <w:pPr>
        <w:spacing w:line="300" w:lineRule="auto"/>
        <w:ind w:left="31680" w:hangingChars="150" w:firstLine="31680"/>
      </w:pPr>
      <w:r w:rsidRPr="001044AE">
        <w:rPr>
          <w:rFonts w:ascii="黑体" w:eastAsia="黑体" w:cs="黑体"/>
          <w:sz w:val="24"/>
          <w:szCs w:val="24"/>
        </w:rPr>
        <w:t>2</w:t>
      </w:r>
      <w:r w:rsidRPr="001044AE"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D262C6" w:rsidRDefault="00D262C6" w:rsidP="00077765">
      <w:pPr>
        <w:spacing w:line="300" w:lineRule="auto"/>
        <w:ind w:left="31680" w:hangingChars="150" w:firstLine="31680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D262C6" w:rsidRDefault="00D262C6" w:rsidP="00077765">
      <w:pPr>
        <w:ind w:left="31680" w:hangingChars="150" w:firstLine="31680"/>
        <w:sectPr w:rsidR="00D262C6" w:rsidSect="00DA41D9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cs="宋体" w:hint="eastAsia"/>
        </w:rPr>
        <w:t>．教学日历由教师自存一份、课程所属系存一份，</w:t>
      </w:r>
      <w:r w:rsidRPr="001044AE">
        <w:rPr>
          <w:rFonts w:cs="宋体" w:hint="eastAsia"/>
        </w:rPr>
        <w:t>在每学期开学</w:t>
      </w:r>
      <w:r>
        <w:rPr>
          <w:rFonts w:cs="宋体"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9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D262C6">
        <w:tc>
          <w:tcPr>
            <w:tcW w:w="1434" w:type="dxa"/>
            <w:gridSpan w:val="3"/>
          </w:tcPr>
          <w:p w:rsidR="00D262C6" w:rsidRPr="00D6388D" w:rsidRDefault="00D262C6" w:rsidP="00D6388D">
            <w:pPr>
              <w:spacing w:line="240" w:lineRule="atLeast"/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教学时间</w:t>
            </w:r>
          </w:p>
        </w:tc>
        <w:tc>
          <w:tcPr>
            <w:tcW w:w="4320" w:type="dxa"/>
            <w:vMerge w:val="restart"/>
          </w:tcPr>
          <w:p w:rsidR="00D262C6" w:rsidRPr="00D6388D" w:rsidRDefault="00D262C6" w:rsidP="00D6388D">
            <w:pPr>
              <w:jc w:val="center"/>
              <w:rPr>
                <w:kern w:val="0"/>
                <w:sz w:val="30"/>
                <w:szCs w:val="30"/>
              </w:rPr>
            </w:pPr>
          </w:p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30"/>
                <w:szCs w:val="30"/>
              </w:rPr>
              <w:t>授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课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内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容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提</w:t>
            </w:r>
            <w:r w:rsidRPr="00D6388D">
              <w:rPr>
                <w:kern w:val="0"/>
                <w:sz w:val="30"/>
                <w:szCs w:val="30"/>
              </w:rPr>
              <w:t xml:space="preserve">  </w:t>
            </w:r>
            <w:r w:rsidRPr="00D6388D">
              <w:rPr>
                <w:rFonts w:cs="宋体" w:hint="eastAsia"/>
                <w:kern w:val="0"/>
                <w:sz w:val="30"/>
                <w:szCs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周学时</w:t>
            </w:r>
          </w:p>
          <w:p w:rsidR="00D262C6" w:rsidRPr="00D6388D" w:rsidRDefault="00D262C6" w:rsidP="00D6388D">
            <w:pPr>
              <w:jc w:val="center"/>
              <w:rPr>
                <w:kern w:val="0"/>
                <w:sz w:val="18"/>
                <w:szCs w:val="18"/>
              </w:rPr>
            </w:pPr>
            <w:r w:rsidRPr="00D6388D">
              <w:rPr>
                <w:rFonts w:cs="宋体" w:hint="eastAsia"/>
                <w:kern w:val="0"/>
                <w:sz w:val="18"/>
                <w:szCs w:val="18"/>
              </w:rPr>
              <w:t>（周学时大于</w:t>
            </w:r>
            <w:r w:rsidRPr="00D6388D">
              <w:rPr>
                <w:kern w:val="0"/>
                <w:sz w:val="18"/>
                <w:szCs w:val="18"/>
              </w:rPr>
              <w:t>2</w:t>
            </w:r>
            <w:r w:rsidRPr="00D6388D">
              <w:rPr>
                <w:rFonts w:cs="宋体" w:hint="eastAsia"/>
                <w:kern w:val="0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学时分配</w:t>
            </w:r>
          </w:p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vMerge w:val="restart"/>
          </w:tcPr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jc w:val="center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D262C6">
        <w:trPr>
          <w:trHeight w:val="501"/>
        </w:trPr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周次</w:t>
            </w: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星期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节次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320" w:type="dxa"/>
            <w:vMerge/>
          </w:tcPr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/>
          </w:tcPr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讲课</w:t>
            </w:r>
          </w:p>
        </w:tc>
        <w:tc>
          <w:tcPr>
            <w:tcW w:w="540" w:type="dxa"/>
          </w:tcPr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540" w:type="dxa"/>
          </w:tcPr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习题</w:t>
            </w:r>
          </w:p>
        </w:tc>
        <w:tc>
          <w:tcPr>
            <w:tcW w:w="915" w:type="dxa"/>
            <w:vMerge/>
          </w:tcPr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spacing w:line="240" w:lineRule="atLeast"/>
              <w:ind w:firstLineChars="80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leftChars="52" w:left="31680"/>
              <w:rPr>
                <w:kern w:val="0"/>
                <w:sz w:val="22"/>
                <w:szCs w:val="22"/>
              </w:rPr>
            </w:pPr>
            <w:r w:rsidRPr="00D6388D">
              <w:rPr>
                <w:rFonts w:cs="宋体" w:hint="eastAsia"/>
                <w:kern w:val="0"/>
                <w:sz w:val="22"/>
                <w:szCs w:val="22"/>
              </w:rPr>
              <w:t>绪论：心灵的历史</w:t>
            </w:r>
            <w:r w:rsidRPr="00D6388D">
              <w:rPr>
                <w:kern w:val="0"/>
                <w:sz w:val="22"/>
                <w:szCs w:val="22"/>
              </w:rPr>
              <w:t>—</w:t>
            </w:r>
            <w:r w:rsidRPr="00D6388D">
              <w:rPr>
                <w:rFonts w:cs="宋体" w:hint="eastAsia"/>
                <w:kern w:val="0"/>
                <w:sz w:val="22"/>
                <w:szCs w:val="22"/>
              </w:rPr>
              <w:t>西方文学的发展历程</w:t>
            </w: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2"/>
                <w:szCs w:val="22"/>
              </w:rPr>
            </w:pPr>
            <w:r w:rsidRPr="00D6388D">
              <w:rPr>
                <w:rFonts w:cs="宋体" w:hint="eastAsia"/>
                <w:kern w:val="0"/>
                <w:sz w:val="22"/>
                <w:szCs w:val="22"/>
              </w:rPr>
              <w:t>第一讲：西方文学的源头（一）</w:t>
            </w: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2"/>
                <w:szCs w:val="22"/>
              </w:rPr>
            </w:pPr>
            <w:r w:rsidRPr="00D6388D">
              <w:rPr>
                <w:rFonts w:cs="宋体" w:hint="eastAsia"/>
                <w:kern w:val="0"/>
                <w:sz w:val="22"/>
                <w:szCs w:val="22"/>
              </w:rPr>
              <w:t>古希腊神话；古希腊悲剧</w:t>
            </w: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2"/>
                <w:szCs w:val="22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第二讲：</w:t>
            </w:r>
            <w:r w:rsidRPr="00D6388D">
              <w:rPr>
                <w:rFonts w:cs="宋体" w:hint="eastAsia"/>
                <w:kern w:val="0"/>
                <w:sz w:val="22"/>
                <w:szCs w:val="22"/>
              </w:rPr>
              <w:t>西方文学的源头（二）</w:t>
            </w:r>
          </w:p>
          <w:p w:rsidR="00D262C6" w:rsidRPr="00D6388D" w:rsidRDefault="00D262C6" w:rsidP="00D262C6">
            <w:pPr>
              <w:ind w:firstLineChars="3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2"/>
                <w:szCs w:val="22"/>
              </w:rPr>
              <w:t>基督教文化与但丁的《神曲》</w:t>
            </w: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rFonts w:ascii="宋体"/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第三讲：文艺复兴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巨人的时代（一）</w:t>
            </w:r>
          </w:p>
          <w:p w:rsidR="00D262C6" w:rsidRPr="00D6388D" w:rsidRDefault="00D262C6" w:rsidP="00D262C6">
            <w:pPr>
              <w:spacing w:line="240" w:lineRule="atLeast"/>
              <w:ind w:firstLineChars="1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文艺复兴文学概述；薄伽丘与《十日谈》</w:t>
            </w: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第三讲：文艺复兴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巨人的时代（二）</w:t>
            </w:r>
          </w:p>
          <w:p w:rsidR="00D262C6" w:rsidRPr="00D6388D" w:rsidRDefault="00D262C6" w:rsidP="00D262C6">
            <w:pPr>
              <w:ind w:firstLineChars="2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塞万提斯与《堂吉诃德》；莎士比亚生平与创作</w:t>
            </w: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307" w:firstLine="31680"/>
              <w:rPr>
                <w:rFonts w:ascii="宋体"/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第三讲：文艺复兴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巨人的时代（三）</w:t>
            </w:r>
          </w:p>
          <w:p w:rsidR="00D262C6" w:rsidRPr="00D6388D" w:rsidRDefault="00D262C6" w:rsidP="00D262C6">
            <w:pPr>
              <w:spacing w:line="240" w:lineRule="atLeast"/>
              <w:ind w:firstLineChars="3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《哈姆雷特》</w:t>
            </w: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1.5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学生课堂讨论</w:t>
            </w:r>
            <w:r w:rsidRPr="00D6388D">
              <w:rPr>
                <w:kern w:val="0"/>
                <w:sz w:val="20"/>
                <w:szCs w:val="20"/>
              </w:rPr>
              <w:t>0.5</w:t>
            </w: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307" w:firstLine="31680"/>
              <w:rPr>
                <w:rFonts w:ascii="宋体"/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307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第四讲：西方文学的又一座里程碑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歌德与《浮士德》（一）</w:t>
            </w:r>
          </w:p>
          <w:p w:rsidR="00D262C6" w:rsidRPr="00D6388D" w:rsidRDefault="00D262C6" w:rsidP="00D262C6">
            <w:pPr>
              <w:spacing w:line="240" w:lineRule="atLeast"/>
              <w:ind w:firstLineChars="3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启蒙文学与卢梭</w:t>
            </w:r>
          </w:p>
          <w:p w:rsidR="00D262C6" w:rsidRPr="00D6388D" w:rsidRDefault="00D262C6" w:rsidP="00D262C6">
            <w:pPr>
              <w:spacing w:line="240" w:lineRule="atLeast"/>
              <w:ind w:firstLineChars="30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30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307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第四讲：西方文学的又一座里程碑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歌德与《浮士德》（二）</w:t>
            </w:r>
          </w:p>
          <w:p w:rsidR="00D262C6" w:rsidRPr="00D6388D" w:rsidRDefault="00D262C6" w:rsidP="00D262C6">
            <w:pPr>
              <w:spacing w:line="240" w:lineRule="atLeast"/>
              <w:ind w:firstLineChars="3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歌德生平；《浮士德》</w:t>
            </w:r>
          </w:p>
          <w:p w:rsidR="00D262C6" w:rsidRPr="00D6388D" w:rsidRDefault="00D262C6" w:rsidP="00D262C6">
            <w:pPr>
              <w:ind w:firstLineChars="15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307" w:firstLine="31680"/>
              <w:rPr>
                <w:rFonts w:ascii="宋体"/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307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第五讲：浪漫主义与雨果（一）</w:t>
            </w: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浪漫主义文学概述；雨果生平与创作</w:t>
            </w: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262C6">
            <w:pPr>
              <w:ind w:firstLineChars="300" w:firstLine="31680"/>
              <w:rPr>
                <w:rFonts w:ascii="宋体"/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307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第五讲：浪漫主义与雨果（二）</w:t>
            </w:r>
          </w:p>
          <w:p w:rsidR="00D262C6" w:rsidRPr="00D6388D" w:rsidRDefault="00D262C6" w:rsidP="00D262C6">
            <w:pPr>
              <w:spacing w:line="240" w:lineRule="atLeast"/>
              <w:ind w:firstLineChars="6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《巴黎圣母院》</w:t>
            </w:r>
          </w:p>
          <w:p w:rsidR="00D262C6" w:rsidRPr="00D6388D" w:rsidRDefault="00D262C6" w:rsidP="00D262C6">
            <w:pPr>
              <w:ind w:firstLineChars="20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1.5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学生课堂讨论</w:t>
            </w:r>
            <w:r w:rsidRPr="00D6388D">
              <w:rPr>
                <w:kern w:val="0"/>
                <w:sz w:val="20"/>
                <w:szCs w:val="20"/>
              </w:rPr>
              <w:t>0.5</w:t>
            </w: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A41D9">
            <w:pPr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3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第六讲：现实主义文学（一）</w:t>
            </w:r>
          </w:p>
          <w:p w:rsidR="00D262C6" w:rsidRPr="00D6388D" w:rsidRDefault="00D262C6" w:rsidP="00D262C6">
            <w:pPr>
              <w:ind w:firstLineChars="5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现实主义文学概述；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 w:rsidR="00D262C6" w:rsidRPr="00D6388D" w:rsidRDefault="00D262C6" w:rsidP="00DA41D9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6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3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第六讲：现实主义文学（二）</w:t>
            </w:r>
          </w:p>
          <w:p w:rsidR="00D262C6" w:rsidRPr="00D6388D" w:rsidRDefault="00D262C6" w:rsidP="00D262C6">
            <w:pPr>
              <w:spacing w:line="240" w:lineRule="atLeast"/>
              <w:ind w:firstLineChars="45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巴尔扎克与《高老头》</w:t>
            </w: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3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第六讲：现实主义文学（三）</w:t>
            </w:r>
          </w:p>
          <w:p w:rsidR="00D262C6" w:rsidRPr="00D6388D" w:rsidRDefault="00D262C6" w:rsidP="00D262C6">
            <w:pPr>
              <w:ind w:firstLineChars="307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英国勃朗特姐妹与《简爱》、《呼啸山庄》</w:t>
            </w: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7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307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第七讲：茫茫雪原上的心灵之旅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俄罗斯文学（一）</w:t>
            </w:r>
          </w:p>
          <w:p w:rsidR="00D262C6" w:rsidRPr="00D6388D" w:rsidRDefault="00D262C6" w:rsidP="00D262C6">
            <w:pPr>
              <w:spacing w:line="240" w:lineRule="atLeast"/>
              <w:ind w:firstLineChars="25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俄罗斯文学概述；陀思妥耶夫斯基与《罪与罚》</w:t>
            </w:r>
          </w:p>
          <w:p w:rsidR="00D262C6" w:rsidRPr="00D6388D" w:rsidRDefault="00D262C6" w:rsidP="00D262C6">
            <w:pPr>
              <w:spacing w:line="240" w:lineRule="atLeast"/>
              <w:ind w:firstLineChars="25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307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第七讲：茫茫雪原上的心灵之旅</w:t>
            </w:r>
            <w:r w:rsidRPr="00D6388D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俄罗斯文学（二）</w:t>
            </w: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rFonts w:ascii="宋体"/>
                <w:kern w:val="0"/>
                <w:sz w:val="20"/>
                <w:szCs w:val="20"/>
              </w:rPr>
            </w:pPr>
            <w:r w:rsidRPr="00D6388D">
              <w:rPr>
                <w:rFonts w:ascii="宋体" w:hAnsi="宋体" w:cs="宋体" w:hint="eastAsia"/>
                <w:kern w:val="0"/>
                <w:sz w:val="20"/>
                <w:szCs w:val="20"/>
              </w:rPr>
              <w:t>列夫·托尔斯泰与《安娜·卡列尼娜》</w:t>
            </w:r>
          </w:p>
          <w:p w:rsidR="00D262C6" w:rsidRPr="00D6388D" w:rsidRDefault="00D262C6" w:rsidP="00D262C6">
            <w:pPr>
              <w:spacing w:line="240" w:lineRule="atLeast"/>
              <w:ind w:firstLineChars="20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阅读小组学生代表学习汇报</w:t>
            </w:r>
            <w:r w:rsidRPr="00D6388D">
              <w:rPr>
                <w:kern w:val="0"/>
                <w:sz w:val="20"/>
                <w:szCs w:val="20"/>
              </w:rPr>
              <w:t>1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8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ind w:firstLineChars="30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第八讲：人的异化与文学的反抗</w:t>
            </w:r>
            <w:r w:rsidRPr="00D6388D">
              <w:rPr>
                <w:kern w:val="0"/>
                <w:sz w:val="20"/>
                <w:szCs w:val="20"/>
              </w:rPr>
              <w:t>—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现代主义</w:t>
            </w:r>
          </w:p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现代主义文学概述；卡夫卡与《变形记》</w:t>
            </w:r>
          </w:p>
          <w:p w:rsidR="00D262C6" w:rsidRPr="00D6388D" w:rsidRDefault="00D262C6" w:rsidP="00D262C6">
            <w:pPr>
              <w:spacing w:line="240" w:lineRule="atLeast"/>
              <w:ind w:firstLineChars="150" w:firstLine="31680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restart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阅读小组学生代表学习汇报</w:t>
            </w:r>
            <w:r w:rsidRPr="00D6388D">
              <w:rPr>
                <w:kern w:val="0"/>
                <w:sz w:val="20"/>
                <w:szCs w:val="20"/>
              </w:rPr>
              <w:t>1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</w:tr>
      <w:tr w:rsidR="00D262C6">
        <w:tc>
          <w:tcPr>
            <w:tcW w:w="531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32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650" w:firstLine="31680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262C6">
            <w:pPr>
              <w:spacing w:line="240" w:lineRule="atLeast"/>
              <w:ind w:firstLineChars="650" w:firstLine="31680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大作业</w:t>
            </w:r>
          </w:p>
        </w:tc>
        <w:tc>
          <w:tcPr>
            <w:tcW w:w="885" w:type="dxa"/>
            <w:vMerge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</w:tcPr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D262C6" w:rsidRPr="00D6388D" w:rsidRDefault="00D262C6" w:rsidP="00D6388D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D6388D">
              <w:rPr>
                <w:rFonts w:cs="宋体" w:hint="eastAsia"/>
                <w:kern w:val="0"/>
                <w:sz w:val="20"/>
                <w:szCs w:val="20"/>
              </w:rPr>
              <w:t>大作业</w:t>
            </w:r>
            <w:r w:rsidRPr="00D6388D">
              <w:rPr>
                <w:kern w:val="0"/>
                <w:sz w:val="20"/>
                <w:szCs w:val="20"/>
              </w:rPr>
              <w:t>2</w:t>
            </w:r>
            <w:r w:rsidRPr="00D6388D">
              <w:rPr>
                <w:rFonts w:cs="宋体" w:hint="eastAsia"/>
                <w:kern w:val="0"/>
                <w:sz w:val="20"/>
                <w:szCs w:val="20"/>
              </w:rPr>
              <w:t>学时</w:t>
            </w:r>
          </w:p>
        </w:tc>
      </w:tr>
    </w:tbl>
    <w:p w:rsidR="00D262C6" w:rsidRDefault="00D262C6" w:rsidP="00DA41D9"/>
    <w:p w:rsidR="00D262C6" w:rsidRDefault="00D262C6" w:rsidP="00DA41D9"/>
    <w:p w:rsidR="00D262C6" w:rsidRDefault="00D262C6" w:rsidP="00DA41D9"/>
    <w:p w:rsidR="00D262C6" w:rsidRDefault="00D262C6" w:rsidP="00DA41D9"/>
    <w:p w:rsidR="00D262C6" w:rsidRDefault="00D262C6"/>
    <w:sectPr w:rsidR="00D262C6" w:rsidSect="008722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2C6" w:rsidRDefault="00D262C6" w:rsidP="008A4ED2">
      <w:r>
        <w:separator/>
      </w:r>
    </w:p>
  </w:endnote>
  <w:endnote w:type="continuationSeparator" w:id="0">
    <w:p w:rsidR="00D262C6" w:rsidRDefault="00D262C6" w:rsidP="008A4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2C6" w:rsidRDefault="00D262C6" w:rsidP="008A4ED2">
      <w:r>
        <w:separator/>
      </w:r>
    </w:p>
  </w:footnote>
  <w:footnote w:type="continuationSeparator" w:id="0">
    <w:p w:rsidR="00D262C6" w:rsidRDefault="00D262C6" w:rsidP="008A4E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A5B"/>
    <w:rsid w:val="00077765"/>
    <w:rsid w:val="001044AE"/>
    <w:rsid w:val="00120D80"/>
    <w:rsid w:val="00491621"/>
    <w:rsid w:val="00593F67"/>
    <w:rsid w:val="005E6A5B"/>
    <w:rsid w:val="007364F0"/>
    <w:rsid w:val="007476F4"/>
    <w:rsid w:val="00770A47"/>
    <w:rsid w:val="00872228"/>
    <w:rsid w:val="008A4ED2"/>
    <w:rsid w:val="00A92758"/>
    <w:rsid w:val="00C96440"/>
    <w:rsid w:val="00D262C6"/>
    <w:rsid w:val="00D6388D"/>
    <w:rsid w:val="00DA4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5B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6A5B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A4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A4ED2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A4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A4E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9</Pages>
  <Words>803</Words>
  <Characters>4579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Silver Bullet</dc:creator>
  <cp:keywords/>
  <dc:description/>
  <cp:lastModifiedBy>扬小梅</cp:lastModifiedBy>
  <cp:revision>5</cp:revision>
  <dcterms:created xsi:type="dcterms:W3CDTF">2018-03-08T13:58:00Z</dcterms:created>
  <dcterms:modified xsi:type="dcterms:W3CDTF">2018-03-09T01:12:00Z</dcterms:modified>
</cp:coreProperties>
</file>